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BAE5" w14:textId="460C95A0" w:rsidR="008F1099" w:rsidRPr="00987017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Uchwała Nr</w:t>
      </w:r>
      <w:r w:rsidR="00987017">
        <w:rPr>
          <w:rFonts w:ascii="Arial" w:hAnsi="Arial" w:cs="Arial"/>
          <w:b/>
        </w:rPr>
        <w:t xml:space="preserve"> </w:t>
      </w:r>
      <w:r w:rsidR="007F7F8A">
        <w:rPr>
          <w:rFonts w:ascii="Arial" w:hAnsi="Arial" w:cs="Arial"/>
          <w:b/>
        </w:rPr>
        <w:t>17</w:t>
      </w:r>
      <w:r w:rsidR="00247861">
        <w:rPr>
          <w:rFonts w:ascii="Arial" w:hAnsi="Arial" w:cs="Arial"/>
          <w:b/>
        </w:rPr>
        <w:t>8</w:t>
      </w:r>
      <w:r w:rsidR="007F7F8A">
        <w:rPr>
          <w:rFonts w:ascii="Arial" w:hAnsi="Arial" w:cs="Arial"/>
          <w:b/>
        </w:rPr>
        <w:t>/XXIII/</w:t>
      </w:r>
      <w:r w:rsidR="00987017">
        <w:rPr>
          <w:rFonts w:ascii="Arial" w:hAnsi="Arial" w:cs="Arial"/>
          <w:b/>
        </w:rPr>
        <w:t>2021</w:t>
      </w:r>
    </w:p>
    <w:p w14:paraId="6496CAAA" w14:textId="77777777" w:rsidR="008F1099" w:rsidRPr="00987017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Rady Gminy w Dzierzążni</w:t>
      </w:r>
    </w:p>
    <w:p w14:paraId="07E9D61F" w14:textId="39FE9C02" w:rsidR="008F1099" w:rsidRDefault="008F1099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z dnia</w:t>
      </w:r>
      <w:r w:rsidR="007F7F8A">
        <w:rPr>
          <w:rFonts w:ascii="Arial" w:hAnsi="Arial" w:cs="Arial"/>
          <w:b/>
        </w:rPr>
        <w:t xml:space="preserve"> 26 </w:t>
      </w:r>
      <w:r w:rsidR="00987017">
        <w:rPr>
          <w:rFonts w:ascii="Arial" w:hAnsi="Arial" w:cs="Arial"/>
          <w:b/>
        </w:rPr>
        <w:t>marca 2021 roku</w:t>
      </w:r>
    </w:p>
    <w:p w14:paraId="213EE74F" w14:textId="77777777" w:rsidR="00987017" w:rsidRPr="00987017" w:rsidRDefault="00987017" w:rsidP="008F1099">
      <w:pPr>
        <w:spacing w:line="276" w:lineRule="auto"/>
        <w:ind w:firstLine="708"/>
        <w:jc w:val="center"/>
        <w:rPr>
          <w:rFonts w:ascii="Arial" w:hAnsi="Arial" w:cs="Arial"/>
          <w:b/>
        </w:rPr>
      </w:pPr>
    </w:p>
    <w:p w14:paraId="30C80821" w14:textId="1146E61E" w:rsidR="008F1099" w:rsidRDefault="008F1099" w:rsidP="008F1099">
      <w:pPr>
        <w:spacing w:line="276" w:lineRule="auto"/>
        <w:jc w:val="both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 xml:space="preserve">w sprawie petycji wniesionej przez </w:t>
      </w:r>
      <w:r w:rsidR="000B45FC">
        <w:rPr>
          <w:rFonts w:ascii="Arial" w:hAnsi="Arial" w:cs="Arial"/>
          <w:b/>
        </w:rPr>
        <w:t xml:space="preserve">Panią Teresę Garland </w:t>
      </w:r>
      <w:r w:rsidRPr="00987017">
        <w:rPr>
          <w:rFonts w:ascii="Arial" w:hAnsi="Arial" w:cs="Arial"/>
          <w:b/>
        </w:rPr>
        <w:t xml:space="preserve">dotyczącej wezwania Rady Gminy w Dzierzążni do </w:t>
      </w:r>
      <w:r w:rsidR="005B4042">
        <w:rPr>
          <w:rFonts w:ascii="Arial" w:hAnsi="Arial" w:cs="Arial"/>
          <w:b/>
        </w:rPr>
        <w:t xml:space="preserve">podjęcia uchwały </w:t>
      </w:r>
    </w:p>
    <w:p w14:paraId="00BA93B9" w14:textId="77777777" w:rsidR="00987017" w:rsidRPr="00987017" w:rsidRDefault="00987017" w:rsidP="008F1099">
      <w:pPr>
        <w:spacing w:line="276" w:lineRule="auto"/>
        <w:jc w:val="both"/>
        <w:rPr>
          <w:rFonts w:ascii="Arial" w:hAnsi="Arial" w:cs="Arial"/>
          <w:b/>
        </w:rPr>
      </w:pPr>
    </w:p>
    <w:p w14:paraId="04EC9B8E" w14:textId="218FF2BF" w:rsidR="008F1099" w:rsidRPr="00987017" w:rsidRDefault="008F1099" w:rsidP="008F1099">
      <w:pPr>
        <w:spacing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Na podstawie art. 18 ust. 1 i art. 18 b ustawy z dnia 8 marca 1990 r. o samorządzie gminnym (Dz.U. z 2020 r. poz. 713 z </w:t>
      </w:r>
      <w:proofErr w:type="spellStart"/>
      <w:r w:rsidRPr="00987017">
        <w:rPr>
          <w:rFonts w:ascii="Arial" w:hAnsi="Arial" w:cs="Arial"/>
        </w:rPr>
        <w:t>późń</w:t>
      </w:r>
      <w:proofErr w:type="spellEnd"/>
      <w:r w:rsidRPr="00987017">
        <w:rPr>
          <w:rFonts w:ascii="Arial" w:hAnsi="Arial" w:cs="Arial"/>
        </w:rPr>
        <w:t xml:space="preserve">. </w:t>
      </w:r>
      <w:proofErr w:type="spellStart"/>
      <w:r w:rsidRPr="00987017">
        <w:rPr>
          <w:rFonts w:ascii="Arial" w:hAnsi="Arial" w:cs="Arial"/>
        </w:rPr>
        <w:t>zm</w:t>
      </w:r>
      <w:proofErr w:type="spellEnd"/>
      <w:r w:rsidRPr="00987017">
        <w:rPr>
          <w:rFonts w:ascii="Arial" w:hAnsi="Arial" w:cs="Arial"/>
        </w:rPr>
        <w:t>) oraz art. 9 ust. 2, art. 2 ust. 1, ust. 2 pkt 1,</w:t>
      </w:r>
      <w:r w:rsidR="007D24F7">
        <w:rPr>
          <w:rFonts w:ascii="Arial" w:hAnsi="Arial" w:cs="Arial"/>
        </w:rPr>
        <w:t xml:space="preserve">                </w:t>
      </w:r>
      <w:r w:rsidRPr="00987017">
        <w:rPr>
          <w:rFonts w:ascii="Arial" w:hAnsi="Arial" w:cs="Arial"/>
        </w:rPr>
        <w:t xml:space="preserve"> ust. 3 oraz art. 13 ust. 1 ustawy z dnia 11 lipca 2014 r. o petycjach (Dz.U. z 2018 r. poz. 870) Rada Gminy w Dzierzążni uchwala, co następuje:</w:t>
      </w:r>
    </w:p>
    <w:p w14:paraId="3D3A8DCD" w14:textId="64EA3DFC" w:rsidR="005B4042" w:rsidRDefault="008F1099" w:rsidP="00987017">
      <w:pPr>
        <w:spacing w:before="100" w:beforeAutospacing="1" w:after="100" w:afterAutospacing="1" w:line="276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1</w:t>
      </w:r>
      <w:r w:rsidR="00987017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987017">
        <w:rPr>
          <w:rFonts w:ascii="Arial" w:eastAsia="Times New Roman" w:hAnsi="Arial" w:cs="Arial"/>
          <w:bCs/>
          <w:lang w:eastAsia="pl-PL"/>
        </w:rPr>
        <w:t>Nie uwzględni</w:t>
      </w:r>
      <w:r w:rsidR="007D24F7">
        <w:rPr>
          <w:rFonts w:ascii="Arial" w:eastAsia="Times New Roman" w:hAnsi="Arial" w:cs="Arial"/>
          <w:bCs/>
          <w:lang w:eastAsia="pl-PL"/>
        </w:rPr>
        <w:t>a się petycji wniesionej przez</w:t>
      </w:r>
      <w:r w:rsidR="000B45FC" w:rsidRPr="00987017">
        <w:rPr>
          <w:rFonts w:ascii="Arial" w:hAnsi="Arial" w:cs="Arial"/>
          <w:b/>
        </w:rPr>
        <w:t xml:space="preserve"> </w:t>
      </w:r>
      <w:r w:rsidR="000B45FC" w:rsidRPr="000B45FC">
        <w:rPr>
          <w:rFonts w:ascii="Arial" w:hAnsi="Arial" w:cs="Arial"/>
        </w:rPr>
        <w:t>Panią Teresę Garland w imieniu</w:t>
      </w:r>
      <w:r w:rsidR="000B45FC">
        <w:rPr>
          <w:rFonts w:ascii="Arial" w:hAnsi="Arial" w:cs="Arial"/>
          <w:b/>
        </w:rPr>
        <w:t xml:space="preserve"> </w:t>
      </w:r>
      <w:r w:rsidR="000B45FC" w:rsidRPr="000B45FC">
        <w:rPr>
          <w:rFonts w:ascii="Arial" w:hAnsi="Arial" w:cs="Arial"/>
        </w:rPr>
        <w:t>Zaprzysiężonych Członków Tymczasowej Rady Stanu Narodu Polskiego Społecznego Komitetu Konstytucyjnego</w:t>
      </w:r>
      <w:r w:rsidR="000B45FC">
        <w:rPr>
          <w:rFonts w:ascii="Arial" w:eastAsia="Times New Roman" w:hAnsi="Arial" w:cs="Arial"/>
          <w:bCs/>
          <w:lang w:eastAsia="pl-PL"/>
        </w:rPr>
        <w:t xml:space="preserve"> </w:t>
      </w:r>
      <w:r w:rsidRPr="00987017">
        <w:rPr>
          <w:rFonts w:ascii="Arial" w:eastAsia="Times New Roman" w:hAnsi="Arial" w:cs="Arial"/>
          <w:bCs/>
          <w:lang w:eastAsia="pl-PL"/>
        </w:rPr>
        <w:t>do</w:t>
      </w:r>
      <w:r w:rsidR="000B45FC">
        <w:rPr>
          <w:rFonts w:ascii="Arial" w:eastAsia="Times New Roman" w:hAnsi="Arial" w:cs="Arial"/>
          <w:bCs/>
          <w:lang w:eastAsia="pl-PL"/>
        </w:rPr>
        <w:t xml:space="preserve"> podjęcia uchwały w sprawie poparcia Rządu Tymczasowej Rady Stanu Społecznego Komitetu Konstytucyjnego. </w:t>
      </w:r>
    </w:p>
    <w:p w14:paraId="42DCD739" w14:textId="2EC12097" w:rsidR="008F1099" w:rsidRDefault="008F1099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  <w:r w:rsidRPr="00987017">
        <w:rPr>
          <w:rFonts w:ascii="Arial" w:eastAsia="Times New Roman" w:hAnsi="Arial" w:cs="Arial"/>
          <w:b/>
          <w:bCs/>
          <w:lang w:eastAsia="pl-PL"/>
        </w:rPr>
        <w:t>§ 2</w:t>
      </w:r>
      <w:r w:rsidR="00987017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987017">
        <w:rPr>
          <w:rFonts w:ascii="Arial" w:eastAsia="Times New Roman" w:hAnsi="Arial" w:cs="Arial"/>
          <w:bCs/>
          <w:lang w:eastAsia="pl-PL"/>
        </w:rPr>
        <w:t xml:space="preserve">Uchwała wchodzi w życie z dniem podjęcia. </w:t>
      </w:r>
    </w:p>
    <w:p w14:paraId="420BFC0D" w14:textId="60D1453A" w:rsidR="00987017" w:rsidRDefault="00987017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Cs/>
          <w:lang w:eastAsia="pl-PL"/>
        </w:rPr>
      </w:pPr>
    </w:p>
    <w:p w14:paraId="5759BF59" w14:textId="77777777" w:rsidR="00987017" w:rsidRPr="00987017" w:rsidRDefault="00987017" w:rsidP="00987017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10E246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5BF2580C" w14:textId="77777777" w:rsidR="008F1099" w:rsidRPr="00987017" w:rsidRDefault="008F1099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ABF67C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4202B0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B9323A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5280FE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3ED5F9CE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9F7FC83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D83ADF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D443E51" w14:textId="77777777" w:rsidR="005B4042" w:rsidRDefault="005B4042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2E17799A" w14:textId="77777777" w:rsidR="005B4042" w:rsidRDefault="005B4042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55A0CA0F" w14:textId="77777777" w:rsidR="005B4042" w:rsidRDefault="005B4042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0B018AED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622A1F97" w14:textId="77777777" w:rsidR="00987017" w:rsidRDefault="00987017" w:rsidP="001833EC">
      <w:pPr>
        <w:spacing w:line="276" w:lineRule="auto"/>
        <w:jc w:val="center"/>
        <w:rPr>
          <w:rFonts w:ascii="Arial" w:hAnsi="Arial" w:cs="Arial"/>
          <w:b/>
        </w:rPr>
      </w:pPr>
    </w:p>
    <w:p w14:paraId="3CBD1B9E" w14:textId="77777777" w:rsidR="00987017" w:rsidRDefault="00987017" w:rsidP="00010381">
      <w:pPr>
        <w:spacing w:line="276" w:lineRule="auto"/>
        <w:rPr>
          <w:rFonts w:ascii="Arial" w:hAnsi="Arial" w:cs="Arial"/>
          <w:b/>
        </w:rPr>
      </w:pPr>
    </w:p>
    <w:p w14:paraId="0BEF4C4F" w14:textId="1612F56D" w:rsidR="000834BC" w:rsidRDefault="00C768B5" w:rsidP="00987017">
      <w:pPr>
        <w:spacing w:after="0" w:line="276" w:lineRule="auto"/>
        <w:jc w:val="center"/>
        <w:rPr>
          <w:rFonts w:ascii="Arial" w:hAnsi="Arial" w:cs="Arial"/>
          <w:b/>
        </w:rPr>
      </w:pPr>
      <w:r w:rsidRPr="00987017">
        <w:rPr>
          <w:rFonts w:ascii="Arial" w:hAnsi="Arial" w:cs="Arial"/>
          <w:b/>
        </w:rPr>
        <w:t>Uzasadnienie</w:t>
      </w:r>
    </w:p>
    <w:p w14:paraId="705E1B61" w14:textId="654D4EB3" w:rsidR="00987017" w:rsidRDefault="00987017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61D1099C" w14:textId="77777777" w:rsidR="00987017" w:rsidRPr="00987017" w:rsidRDefault="00987017" w:rsidP="00987017">
      <w:pPr>
        <w:spacing w:after="0" w:line="276" w:lineRule="auto"/>
        <w:jc w:val="center"/>
        <w:rPr>
          <w:rFonts w:ascii="Arial" w:hAnsi="Arial" w:cs="Arial"/>
          <w:b/>
        </w:rPr>
      </w:pPr>
    </w:p>
    <w:p w14:paraId="3070ED57" w14:textId="30734368" w:rsidR="00987017" w:rsidRDefault="00C768B5" w:rsidP="00E62D63">
      <w:pPr>
        <w:spacing w:after="0" w:line="276" w:lineRule="auto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ab/>
      </w:r>
      <w:r w:rsidR="00010381">
        <w:rPr>
          <w:rFonts w:ascii="Arial" w:hAnsi="Arial" w:cs="Arial"/>
        </w:rPr>
        <w:t xml:space="preserve">W dniu </w:t>
      </w:r>
      <w:r w:rsidR="005B4042">
        <w:rPr>
          <w:rFonts w:ascii="Arial" w:hAnsi="Arial" w:cs="Arial"/>
        </w:rPr>
        <w:t>24 lutego</w:t>
      </w:r>
      <w:r w:rsidR="00FA4324">
        <w:rPr>
          <w:rFonts w:ascii="Arial" w:hAnsi="Arial" w:cs="Arial"/>
        </w:rPr>
        <w:t xml:space="preserve"> 2021 </w:t>
      </w:r>
      <w:r w:rsidR="00010381">
        <w:rPr>
          <w:rFonts w:ascii="Arial" w:hAnsi="Arial" w:cs="Arial"/>
        </w:rPr>
        <w:t xml:space="preserve">roku na adres e-mail </w:t>
      </w:r>
      <w:hyperlink r:id="rId6" w:history="1">
        <w:r w:rsidR="00010381" w:rsidRPr="006C6599">
          <w:rPr>
            <w:rStyle w:val="Hipercze"/>
            <w:rFonts w:ascii="Arial" w:hAnsi="Arial" w:cs="Arial"/>
          </w:rPr>
          <w:t>sekretariat@dzierzaznia.pl</w:t>
        </w:r>
      </w:hyperlink>
      <w:r w:rsidR="00010381">
        <w:rPr>
          <w:rFonts w:ascii="Arial" w:hAnsi="Arial" w:cs="Arial"/>
        </w:rPr>
        <w:t xml:space="preserve"> </w:t>
      </w:r>
      <w:r w:rsidRPr="00987017">
        <w:rPr>
          <w:rFonts w:ascii="Arial" w:hAnsi="Arial" w:cs="Arial"/>
        </w:rPr>
        <w:t>wpłynęł</w:t>
      </w:r>
      <w:r w:rsidR="00FA4324">
        <w:rPr>
          <w:rFonts w:ascii="Arial" w:hAnsi="Arial" w:cs="Arial"/>
        </w:rPr>
        <w:t xml:space="preserve">a petycja </w:t>
      </w:r>
      <w:r w:rsidR="00F50B9A">
        <w:rPr>
          <w:rFonts w:ascii="Arial" w:hAnsi="Arial" w:cs="Arial"/>
        </w:rPr>
        <w:t xml:space="preserve">wniesiona przez Panią </w:t>
      </w:r>
      <w:r w:rsidR="005B4042">
        <w:rPr>
          <w:rFonts w:ascii="Arial" w:hAnsi="Arial" w:cs="Arial"/>
        </w:rPr>
        <w:t xml:space="preserve">Teresę Garland </w:t>
      </w:r>
      <w:r w:rsidRPr="00987017">
        <w:rPr>
          <w:rFonts w:ascii="Arial" w:hAnsi="Arial" w:cs="Arial"/>
        </w:rPr>
        <w:t>wzywająca Radę Gmi</w:t>
      </w:r>
      <w:r w:rsidR="00E62D63">
        <w:rPr>
          <w:rFonts w:ascii="Arial" w:hAnsi="Arial" w:cs="Arial"/>
        </w:rPr>
        <w:t xml:space="preserve">ny do pilnego </w:t>
      </w:r>
      <w:r w:rsidR="005B4042">
        <w:rPr>
          <w:rFonts w:ascii="Arial" w:hAnsi="Arial" w:cs="Arial"/>
        </w:rPr>
        <w:t xml:space="preserve">podjęcia uchwały </w:t>
      </w:r>
      <w:r w:rsidR="000B45FC">
        <w:rPr>
          <w:rFonts w:ascii="Arial" w:hAnsi="Arial" w:cs="Arial"/>
        </w:rPr>
        <w:t>w sprawie</w:t>
      </w:r>
      <w:r w:rsidR="000B45FC">
        <w:rPr>
          <w:rFonts w:ascii="Arial" w:eastAsia="Times New Roman" w:hAnsi="Arial" w:cs="Arial"/>
          <w:bCs/>
          <w:lang w:eastAsia="pl-PL"/>
        </w:rPr>
        <w:t xml:space="preserve"> poparcia Rządu Tymczasowej Rady Stanu Społecznego Komitetu Konstytucyjnego.</w:t>
      </w:r>
    </w:p>
    <w:p w14:paraId="55D739C0" w14:textId="2B6A84AF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Petycja przekazana została do Komisji Skarg, Wniosków i Petycji Rady Gminy zwanej dalej Komisją, która na swoim posiedzeniu w dniu … dokonała kontroli</w:t>
      </w:r>
      <w:r w:rsidR="00AA7CEC" w:rsidRPr="00987017">
        <w:rPr>
          <w:rFonts w:ascii="Arial" w:hAnsi="Arial" w:cs="Arial"/>
        </w:rPr>
        <w:t xml:space="preserve"> petycji pod względem formalnym</w:t>
      </w:r>
      <w:r w:rsidRPr="00987017">
        <w:rPr>
          <w:rFonts w:ascii="Arial" w:hAnsi="Arial" w:cs="Arial"/>
        </w:rPr>
        <w:t>, tj. czy petycja spełnia wymogi określone w art. 4 ustawy z dnia 11 lipca 2</w:t>
      </w:r>
      <w:r w:rsidR="0047647D" w:rsidRPr="00987017">
        <w:rPr>
          <w:rFonts w:ascii="Arial" w:hAnsi="Arial" w:cs="Arial"/>
        </w:rPr>
        <w:t xml:space="preserve">014 r. </w:t>
      </w:r>
      <w:r w:rsidR="00AA7CEC" w:rsidRPr="00987017">
        <w:rPr>
          <w:rFonts w:ascii="Arial" w:hAnsi="Arial" w:cs="Arial"/>
        </w:rPr>
        <w:t xml:space="preserve">                  </w:t>
      </w:r>
      <w:r w:rsidR="0047647D" w:rsidRPr="00987017">
        <w:rPr>
          <w:rFonts w:ascii="Arial" w:hAnsi="Arial" w:cs="Arial"/>
        </w:rPr>
        <w:t>o petycjach (Dz.U. z 2018</w:t>
      </w:r>
      <w:r w:rsidRPr="00987017">
        <w:rPr>
          <w:rFonts w:ascii="Arial" w:hAnsi="Arial" w:cs="Arial"/>
        </w:rPr>
        <w:t xml:space="preserve"> r. poz. 870. z </w:t>
      </w:r>
      <w:proofErr w:type="spellStart"/>
      <w:r w:rsidRPr="00987017">
        <w:rPr>
          <w:rFonts w:ascii="Arial" w:hAnsi="Arial" w:cs="Arial"/>
        </w:rPr>
        <w:t>późń</w:t>
      </w:r>
      <w:proofErr w:type="spellEnd"/>
      <w:r w:rsidRPr="00987017">
        <w:rPr>
          <w:rFonts w:ascii="Arial" w:hAnsi="Arial" w:cs="Arial"/>
        </w:rPr>
        <w:t>. zm.)</w:t>
      </w:r>
    </w:p>
    <w:p w14:paraId="3CCF65AC" w14:textId="5BEE2C39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Komisja stwierdziła, że złożona petycja spełnia wymogi z art. 4 ustawy i przystąpiła </w:t>
      </w:r>
      <w:r w:rsidR="00AA7CEC" w:rsidRPr="00987017">
        <w:rPr>
          <w:rFonts w:ascii="Arial" w:hAnsi="Arial" w:cs="Arial"/>
        </w:rPr>
        <w:t xml:space="preserve">                   </w:t>
      </w:r>
      <w:r w:rsidRPr="00987017">
        <w:rPr>
          <w:rFonts w:ascii="Arial" w:hAnsi="Arial" w:cs="Arial"/>
        </w:rPr>
        <w:t xml:space="preserve">do jej rozpatrzenia stwierdzając co następuje: </w:t>
      </w:r>
    </w:p>
    <w:p w14:paraId="7B7C590A" w14:textId="50655EAE" w:rsidR="00C768B5" w:rsidRPr="00987017" w:rsidRDefault="0047647D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Do właściwości</w:t>
      </w:r>
      <w:r w:rsidR="00C768B5" w:rsidRPr="00987017">
        <w:rPr>
          <w:rFonts w:ascii="Arial" w:hAnsi="Arial" w:cs="Arial"/>
        </w:rPr>
        <w:t xml:space="preserve"> rady gminy należą wszystkie sprawy pozostające w zakresie działania gminy, o ile ustawy nie stanowią inaczej (art. 18 ust. 1 ustawy z dnia 8 marca 1990 r. </w:t>
      </w:r>
      <w:r w:rsidR="00AA7CEC" w:rsidRPr="00987017">
        <w:rPr>
          <w:rFonts w:ascii="Arial" w:hAnsi="Arial" w:cs="Arial"/>
        </w:rPr>
        <w:t xml:space="preserve">                                </w:t>
      </w:r>
      <w:r w:rsidR="00C768B5" w:rsidRPr="00987017">
        <w:rPr>
          <w:rFonts w:ascii="Arial" w:hAnsi="Arial" w:cs="Arial"/>
        </w:rPr>
        <w:t xml:space="preserve">o samorządzie gminnym (Dz.U. z 2020 r. poz. 713 z </w:t>
      </w:r>
      <w:proofErr w:type="spellStart"/>
      <w:r w:rsidR="00C768B5" w:rsidRPr="00987017">
        <w:rPr>
          <w:rFonts w:ascii="Arial" w:hAnsi="Arial" w:cs="Arial"/>
        </w:rPr>
        <w:t>późń</w:t>
      </w:r>
      <w:proofErr w:type="spellEnd"/>
      <w:r w:rsidR="00C768B5" w:rsidRPr="00987017">
        <w:rPr>
          <w:rFonts w:ascii="Arial" w:hAnsi="Arial" w:cs="Arial"/>
        </w:rPr>
        <w:t>. zm.)</w:t>
      </w:r>
      <w:r w:rsidR="00987017">
        <w:rPr>
          <w:rFonts w:ascii="Arial" w:hAnsi="Arial" w:cs="Arial"/>
        </w:rPr>
        <w:t>.</w:t>
      </w:r>
    </w:p>
    <w:p w14:paraId="6C70C180" w14:textId="4F5DACB0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Żad</w:t>
      </w:r>
      <w:r w:rsidR="00022D6F" w:rsidRPr="00987017">
        <w:rPr>
          <w:rFonts w:ascii="Arial" w:hAnsi="Arial" w:cs="Arial"/>
        </w:rPr>
        <w:t>en</w:t>
      </w:r>
      <w:r w:rsidRPr="00987017">
        <w:rPr>
          <w:rFonts w:ascii="Arial" w:hAnsi="Arial" w:cs="Arial"/>
        </w:rPr>
        <w:t xml:space="preserve"> z przepisów ustawy o samorządzie gminnym ani też innej ustawy nie zawiera delegacji dla rady gminy  do podjęcia uchwały w przedmiocie o jakim mowa w petycji.</w:t>
      </w:r>
    </w:p>
    <w:p w14:paraId="3CBC48DB" w14:textId="77777777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Prze</w:t>
      </w:r>
      <w:r w:rsidR="0047647D" w:rsidRPr="00987017">
        <w:rPr>
          <w:rFonts w:ascii="Arial" w:hAnsi="Arial" w:cs="Arial"/>
        </w:rPr>
        <w:t>dmiotem petycji może być żądanie</w:t>
      </w:r>
      <w:r w:rsidRPr="00987017">
        <w:rPr>
          <w:rFonts w:ascii="Arial" w:hAnsi="Arial" w:cs="Arial"/>
        </w:rPr>
        <w:t xml:space="preserve"> podjęcia przez organ pokreślonego działania dotyczącego życia zbiorowego lub wartości wymagającej szczególnej ochrony w imię dobra wspólnego, ale działania te muszą mieścić się w zakresie zadań i kompetencji adresata petycji.</w:t>
      </w:r>
    </w:p>
    <w:p w14:paraId="1E43CF0E" w14:textId="74CE5B06" w:rsidR="00C768B5" w:rsidRPr="00987017" w:rsidRDefault="0047647D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Żądanie </w:t>
      </w:r>
      <w:r w:rsidR="00C768B5" w:rsidRPr="00987017">
        <w:rPr>
          <w:rFonts w:ascii="Arial" w:hAnsi="Arial" w:cs="Arial"/>
        </w:rPr>
        <w:t>podję</w:t>
      </w:r>
      <w:r w:rsidRPr="00987017">
        <w:rPr>
          <w:rFonts w:ascii="Arial" w:hAnsi="Arial" w:cs="Arial"/>
        </w:rPr>
        <w:t xml:space="preserve">cia przez Radę Gminy </w:t>
      </w:r>
      <w:r w:rsidR="00987017">
        <w:rPr>
          <w:rFonts w:ascii="Arial" w:hAnsi="Arial" w:cs="Arial"/>
        </w:rPr>
        <w:t xml:space="preserve">w Dzierzążni </w:t>
      </w:r>
      <w:r w:rsidR="00C768B5" w:rsidRPr="00987017">
        <w:rPr>
          <w:rFonts w:ascii="Arial" w:hAnsi="Arial" w:cs="Arial"/>
        </w:rPr>
        <w:t>i uchwały o treści wskazanej w</w:t>
      </w:r>
      <w:r w:rsidR="00987017">
        <w:rPr>
          <w:rFonts w:ascii="Arial" w:hAnsi="Arial" w:cs="Arial"/>
        </w:rPr>
        <w:t>  </w:t>
      </w:r>
      <w:r w:rsidR="00C768B5" w:rsidRPr="00987017">
        <w:rPr>
          <w:rFonts w:ascii="Arial" w:hAnsi="Arial" w:cs="Arial"/>
        </w:rPr>
        <w:t xml:space="preserve">petycji </w:t>
      </w:r>
      <w:r w:rsidRPr="00987017">
        <w:rPr>
          <w:rFonts w:ascii="Arial" w:hAnsi="Arial" w:cs="Arial"/>
        </w:rPr>
        <w:t>wykracza po</w:t>
      </w:r>
      <w:r w:rsidR="00C768B5" w:rsidRPr="00987017">
        <w:rPr>
          <w:rFonts w:ascii="Arial" w:hAnsi="Arial" w:cs="Arial"/>
        </w:rPr>
        <w:t>za zakres zadań gminy, a podjęcie takiej uchwały byłoby niezgodne z</w:t>
      </w:r>
      <w:r w:rsidR="00987017">
        <w:rPr>
          <w:rFonts w:ascii="Arial" w:hAnsi="Arial" w:cs="Arial"/>
        </w:rPr>
        <w:t> </w:t>
      </w:r>
      <w:r w:rsidR="00C768B5" w:rsidRPr="00987017">
        <w:rPr>
          <w:rFonts w:ascii="Arial" w:hAnsi="Arial" w:cs="Arial"/>
        </w:rPr>
        <w:t>obowiązującym prawem.</w:t>
      </w:r>
    </w:p>
    <w:p w14:paraId="2A6B093B" w14:textId="77777777" w:rsidR="00C768B5" w:rsidRPr="00987017" w:rsidRDefault="00C768B5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Rada Gminy jako organ stanowiący gminy działa wyłącznie w ramach i granicach prawa.</w:t>
      </w:r>
      <w:r w:rsidR="001833EC" w:rsidRPr="00987017">
        <w:rPr>
          <w:rFonts w:ascii="Arial" w:hAnsi="Arial" w:cs="Arial"/>
        </w:rPr>
        <w:t xml:space="preserve"> </w:t>
      </w:r>
      <w:r w:rsidR="0047647D" w:rsidRPr="00987017">
        <w:rPr>
          <w:rFonts w:ascii="Arial" w:hAnsi="Arial" w:cs="Arial"/>
        </w:rPr>
        <w:t>Nie może</w:t>
      </w:r>
      <w:r w:rsidRPr="00987017">
        <w:rPr>
          <w:rFonts w:ascii="Arial" w:hAnsi="Arial" w:cs="Arial"/>
        </w:rPr>
        <w:t xml:space="preserve"> </w:t>
      </w:r>
      <w:r w:rsidR="004E19F6" w:rsidRPr="00987017">
        <w:rPr>
          <w:rFonts w:ascii="Arial" w:hAnsi="Arial" w:cs="Arial"/>
        </w:rPr>
        <w:t xml:space="preserve">podejmować uchwał na podjęcie których nie zezwala przepis prawa. </w:t>
      </w:r>
    </w:p>
    <w:p w14:paraId="674DD84D" w14:textId="77777777" w:rsidR="004E19F6" w:rsidRPr="00987017" w:rsidRDefault="004E19F6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Z pewnością w obowiązujących przepisach prawa brak uregulowań, które upoważniałyby radę gminy do ingerencji w działania innych organów administracji publicznej na szczeblu krajowym, a tym bardziej międzynarodowym.</w:t>
      </w:r>
    </w:p>
    <w:p w14:paraId="306FE0D5" w14:textId="739419F2" w:rsidR="004E19F6" w:rsidRPr="00987017" w:rsidRDefault="004E19F6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Wskazany art. 18 b ustawy o samorządzie gminnym nie stanowi podstawy prawnej </w:t>
      </w:r>
      <w:r w:rsidR="00022D6F" w:rsidRPr="00987017">
        <w:rPr>
          <w:rFonts w:ascii="Arial" w:hAnsi="Arial" w:cs="Arial"/>
        </w:rPr>
        <w:t xml:space="preserve">                   </w:t>
      </w:r>
      <w:r w:rsidRPr="00987017">
        <w:rPr>
          <w:rFonts w:ascii="Arial" w:hAnsi="Arial" w:cs="Arial"/>
        </w:rPr>
        <w:t xml:space="preserve">do podjęcia uchwały o treści żądanej przez składającego petycję. </w:t>
      </w:r>
    </w:p>
    <w:p w14:paraId="4F112392" w14:textId="752EA952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Przepis art. 18 b ustawy o samorządzie gminnym stanowi jedynie podstawę </w:t>
      </w:r>
      <w:r w:rsidR="00022D6F" w:rsidRPr="00987017">
        <w:rPr>
          <w:rFonts w:ascii="Arial" w:hAnsi="Arial" w:cs="Arial"/>
        </w:rPr>
        <w:t xml:space="preserve">                               </w:t>
      </w:r>
      <w:r w:rsidRPr="00987017">
        <w:rPr>
          <w:rFonts w:ascii="Arial" w:hAnsi="Arial" w:cs="Arial"/>
        </w:rPr>
        <w:t>do powołania przez radę gminy stałej komisji rady tj. komisji skarg, wniosków i petycji.</w:t>
      </w:r>
    </w:p>
    <w:p w14:paraId="5F8E69DC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Powołanie przez radę gminy takiej komisji jest obligatoryjne, a jej zadaniem jest przygotowanie stanowiska dla rady gminy w przedmiocie sposobie rozpatrzenia m.in. petycji składanych w interesie publicznym.</w:t>
      </w:r>
    </w:p>
    <w:p w14:paraId="7580043F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Przepis art. 18 b ustawy o samorządzie gminnym nie jest samodzielnym przepisem pozwalającym na podjęcie uchwały w przedmiocie zadań wykraczających poza kompetencje rady gminy. </w:t>
      </w:r>
    </w:p>
    <w:p w14:paraId="4B2FD13C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Uchwała podjęta na takiej podstawie istotnie naruszałaby prawo i skutkowałaby stwierdzeniem jej nieważności przez organ nadzoru. </w:t>
      </w:r>
    </w:p>
    <w:p w14:paraId="047AB774" w14:textId="77777777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Z tych względów wniesiona petycja na uwzględnienie nie zasługuje. </w:t>
      </w:r>
    </w:p>
    <w:p w14:paraId="72DC89A5" w14:textId="71ACF544" w:rsidR="00665A84" w:rsidRPr="00987017" w:rsidRDefault="00665A84" w:rsidP="0098701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>Uchwała wraz z uzasadnieniem</w:t>
      </w:r>
      <w:r w:rsidR="00022D6F" w:rsidRPr="00987017">
        <w:rPr>
          <w:rFonts w:ascii="Arial" w:hAnsi="Arial" w:cs="Arial"/>
        </w:rPr>
        <w:t xml:space="preserve"> stanowi zawiadomienie</w:t>
      </w:r>
      <w:r w:rsidRPr="00987017">
        <w:rPr>
          <w:rFonts w:ascii="Arial" w:hAnsi="Arial" w:cs="Arial"/>
        </w:rPr>
        <w:t xml:space="preserve"> o sposobie załatwienia petycji w rozumieniu art. 13 ustawy o petycjach.</w:t>
      </w:r>
    </w:p>
    <w:p w14:paraId="04EFA457" w14:textId="4873245A" w:rsidR="002C4685" w:rsidRPr="00010381" w:rsidRDefault="00AA7CEC" w:rsidP="0001038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87017">
        <w:rPr>
          <w:rFonts w:ascii="Arial" w:hAnsi="Arial" w:cs="Arial"/>
        </w:rPr>
        <w:t xml:space="preserve">Na sposób </w:t>
      </w:r>
      <w:r w:rsidR="00665A84" w:rsidRPr="00987017">
        <w:rPr>
          <w:rFonts w:ascii="Arial" w:hAnsi="Arial" w:cs="Arial"/>
        </w:rPr>
        <w:t xml:space="preserve">załatwienia petycji wnoszącemu nie służy skarga do sądu administracyjnego. </w:t>
      </w:r>
    </w:p>
    <w:sectPr w:rsidR="002C4685" w:rsidRPr="00010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44D7" w14:textId="77777777" w:rsidR="00AA7CEC" w:rsidRDefault="00AA7CEC" w:rsidP="00AA7CEC">
      <w:pPr>
        <w:spacing w:after="0" w:line="240" w:lineRule="auto"/>
      </w:pPr>
      <w:r>
        <w:separator/>
      </w:r>
    </w:p>
  </w:endnote>
  <w:endnote w:type="continuationSeparator" w:id="0">
    <w:p w14:paraId="74ABC7CE" w14:textId="77777777" w:rsidR="00AA7CEC" w:rsidRDefault="00AA7CEC" w:rsidP="00A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04012" w14:textId="77777777" w:rsidR="00AA7CEC" w:rsidRDefault="00AA7CEC" w:rsidP="00AA7CEC">
      <w:pPr>
        <w:spacing w:after="0" w:line="240" w:lineRule="auto"/>
      </w:pPr>
      <w:r>
        <w:separator/>
      </w:r>
    </w:p>
  </w:footnote>
  <w:footnote w:type="continuationSeparator" w:id="0">
    <w:p w14:paraId="4DABD242" w14:textId="77777777" w:rsidR="00AA7CEC" w:rsidRDefault="00AA7CEC" w:rsidP="00AA7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8B5"/>
    <w:rsid w:val="00010381"/>
    <w:rsid w:val="00022D6F"/>
    <w:rsid w:val="000834BC"/>
    <w:rsid w:val="000B45FC"/>
    <w:rsid w:val="00100B80"/>
    <w:rsid w:val="001833EC"/>
    <w:rsid w:val="001A03FD"/>
    <w:rsid w:val="00247861"/>
    <w:rsid w:val="002C4685"/>
    <w:rsid w:val="0047647D"/>
    <w:rsid w:val="004E19F6"/>
    <w:rsid w:val="005B4042"/>
    <w:rsid w:val="00665A84"/>
    <w:rsid w:val="007D24F7"/>
    <w:rsid w:val="007F7F8A"/>
    <w:rsid w:val="00831D06"/>
    <w:rsid w:val="008F1099"/>
    <w:rsid w:val="00987017"/>
    <w:rsid w:val="00AA7CEC"/>
    <w:rsid w:val="00C768B5"/>
    <w:rsid w:val="00E62D63"/>
    <w:rsid w:val="00ED0630"/>
    <w:rsid w:val="00F50B9A"/>
    <w:rsid w:val="00FA4324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6B8A"/>
  <w15:chartTrackingRefBased/>
  <w15:docId w15:val="{C0ABBBD9-CD1B-4F9E-A0A9-48D22942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CEC"/>
  </w:style>
  <w:style w:type="paragraph" w:styleId="Stopka">
    <w:name w:val="footer"/>
    <w:basedOn w:val="Normalny"/>
    <w:link w:val="StopkaZnak"/>
    <w:uiPriority w:val="99"/>
    <w:unhideWhenUsed/>
    <w:rsid w:val="00A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CEC"/>
  </w:style>
  <w:style w:type="character" w:styleId="Hipercze">
    <w:name w:val="Hyperlink"/>
    <w:basedOn w:val="Domylnaczcionkaakapitu"/>
    <w:uiPriority w:val="99"/>
    <w:unhideWhenUsed/>
    <w:rsid w:val="000103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dzierzaznia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Bartold</dc:creator>
  <cp:keywords/>
  <dc:description/>
  <cp:lastModifiedBy>Alina Bieglecka</cp:lastModifiedBy>
  <cp:revision>4</cp:revision>
  <dcterms:created xsi:type="dcterms:W3CDTF">2021-03-08T10:48:00Z</dcterms:created>
  <dcterms:modified xsi:type="dcterms:W3CDTF">2021-03-25T13:26:00Z</dcterms:modified>
</cp:coreProperties>
</file>