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9A781" w14:textId="06D3B66F" w:rsidR="00635DDD" w:rsidRPr="00635DDD" w:rsidRDefault="00F142B4" w:rsidP="00635D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sz w:val="20"/>
          <w:szCs w:val="20"/>
        </w:rPr>
      </w:pPr>
      <w:bookmarkStart w:id="0" w:name="_Hlk51759085"/>
      <w:r>
        <w:rPr>
          <w:rFonts w:ascii="Times New Roman" w:eastAsiaTheme="minorHAnsi" w:hAnsi="Times New Roman"/>
          <w:sz w:val="20"/>
          <w:szCs w:val="20"/>
        </w:rPr>
        <w:t>O</w:t>
      </w:r>
      <w:r w:rsidR="00635DDD" w:rsidRPr="00635DDD">
        <w:rPr>
          <w:rFonts w:ascii="Times New Roman" w:eastAsiaTheme="minorHAnsi" w:hAnsi="Times New Roman"/>
          <w:sz w:val="20"/>
          <w:szCs w:val="20"/>
        </w:rPr>
        <w:t>BJAŚNIENIA WARTOŚCI PRZYJĘTYCH</w:t>
      </w:r>
    </w:p>
    <w:p w14:paraId="11EBD702" w14:textId="77777777" w:rsidR="00635DDD" w:rsidRPr="00635DDD" w:rsidRDefault="00635DDD" w:rsidP="00635D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635DDD">
        <w:rPr>
          <w:rFonts w:ascii="Times New Roman" w:eastAsiaTheme="minorHAnsi" w:hAnsi="Times New Roman"/>
          <w:sz w:val="20"/>
          <w:szCs w:val="20"/>
        </w:rPr>
        <w:t>W  WIELOLETNIEJ PROGNOZIE FINANSOWEJ</w:t>
      </w:r>
    </w:p>
    <w:p w14:paraId="1FA424B8" w14:textId="77777777" w:rsidR="00635DDD" w:rsidRPr="00635DDD" w:rsidRDefault="00635DDD" w:rsidP="00635D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635DDD">
        <w:rPr>
          <w:rFonts w:ascii="Times New Roman" w:eastAsiaTheme="minorHAnsi" w:hAnsi="Times New Roman"/>
          <w:sz w:val="20"/>
          <w:szCs w:val="20"/>
        </w:rPr>
        <w:t>NA LATA 2020 – 2029 GMINY DZIERZĄŻNIA</w:t>
      </w:r>
    </w:p>
    <w:p w14:paraId="08C4E899" w14:textId="696D856B" w:rsidR="00875C0C" w:rsidRPr="004732C9" w:rsidRDefault="00875C0C" w:rsidP="00875C0C">
      <w:pPr>
        <w:pStyle w:val="Normal"/>
        <w:rPr>
          <w:sz w:val="18"/>
          <w:szCs w:val="18"/>
        </w:rPr>
      </w:pPr>
      <w:r w:rsidRPr="004732C9">
        <w:rPr>
          <w:sz w:val="18"/>
          <w:szCs w:val="18"/>
        </w:rPr>
        <w:t>Wprowadzając zmiany Wieloletniej Prognozy Finansowej uwzględniono zmiany uchwały budżetowej na 2020 rok dokonane:</w:t>
      </w:r>
    </w:p>
    <w:p w14:paraId="051BF1FA" w14:textId="263A0E0F" w:rsidR="00875C0C" w:rsidRPr="004732C9" w:rsidRDefault="004732C9" w:rsidP="004732C9">
      <w:pPr>
        <w:spacing w:after="0" w:line="360" w:lineRule="auto"/>
        <w:rPr>
          <w:rFonts w:ascii="Times New Roman" w:eastAsiaTheme="minorHAnsi" w:hAnsi="Times New Roman"/>
          <w:sz w:val="18"/>
          <w:szCs w:val="18"/>
        </w:rPr>
      </w:pPr>
      <w:bookmarkStart w:id="1" w:name="_Hlk59438398"/>
      <w:r w:rsidRPr="004732C9">
        <w:rPr>
          <w:rFonts w:ascii="Times New Roman" w:hAnsi="Times New Roman"/>
          <w:sz w:val="18"/>
          <w:szCs w:val="18"/>
        </w:rPr>
        <w:t>z</w:t>
      </w:r>
      <w:r w:rsidR="00702B74" w:rsidRPr="004732C9">
        <w:rPr>
          <w:rFonts w:ascii="Times New Roman" w:hAnsi="Times New Roman"/>
          <w:sz w:val="18"/>
          <w:szCs w:val="18"/>
        </w:rPr>
        <w:t>arządzeni</w:t>
      </w:r>
      <w:r w:rsidRPr="004732C9">
        <w:rPr>
          <w:rFonts w:ascii="Times New Roman" w:hAnsi="Times New Roman"/>
          <w:sz w:val="18"/>
          <w:szCs w:val="18"/>
        </w:rPr>
        <w:t>em</w:t>
      </w:r>
      <w:r w:rsidR="00702B74" w:rsidRPr="004732C9">
        <w:rPr>
          <w:rFonts w:ascii="Times New Roman" w:hAnsi="Times New Roman"/>
          <w:sz w:val="18"/>
          <w:szCs w:val="18"/>
        </w:rPr>
        <w:t xml:space="preserve"> Nr 91/2020 Wójta Gminy Dzierzążnia</w:t>
      </w:r>
      <w:r w:rsidR="00702B74" w:rsidRPr="004732C9">
        <w:rPr>
          <w:rFonts w:ascii="Times New Roman" w:eastAsiaTheme="minorHAnsi" w:hAnsi="Times New Roman"/>
          <w:sz w:val="18"/>
          <w:szCs w:val="18"/>
        </w:rPr>
        <w:t xml:space="preserve"> </w:t>
      </w:r>
      <w:r w:rsidR="00702B74" w:rsidRPr="004732C9">
        <w:rPr>
          <w:rFonts w:ascii="Times New Roman" w:hAnsi="Times New Roman"/>
          <w:sz w:val="18"/>
          <w:szCs w:val="18"/>
        </w:rPr>
        <w:t>z dnia 23 października 2020 roku</w:t>
      </w:r>
      <w:r w:rsidRPr="004732C9">
        <w:rPr>
          <w:rFonts w:ascii="Times New Roman" w:eastAsiaTheme="minorHAnsi" w:hAnsi="Times New Roman"/>
          <w:sz w:val="18"/>
          <w:szCs w:val="18"/>
        </w:rPr>
        <w:t xml:space="preserve">, </w:t>
      </w:r>
      <w:r w:rsidRPr="004732C9">
        <w:rPr>
          <w:rFonts w:ascii="Times New Roman" w:hAnsi="Times New Roman"/>
          <w:sz w:val="18"/>
          <w:szCs w:val="18"/>
        </w:rPr>
        <w:t>z</w:t>
      </w:r>
      <w:r w:rsidR="00702B74" w:rsidRPr="004732C9">
        <w:rPr>
          <w:rFonts w:ascii="Times New Roman" w:hAnsi="Times New Roman"/>
          <w:sz w:val="18"/>
          <w:szCs w:val="18"/>
        </w:rPr>
        <w:t>arządzeni</w:t>
      </w:r>
      <w:r w:rsidR="002C17EF">
        <w:rPr>
          <w:rFonts w:ascii="Times New Roman" w:hAnsi="Times New Roman"/>
          <w:sz w:val="18"/>
          <w:szCs w:val="18"/>
        </w:rPr>
        <w:t>em</w:t>
      </w:r>
      <w:r w:rsidR="00702B74" w:rsidRPr="004732C9">
        <w:rPr>
          <w:rFonts w:ascii="Times New Roman" w:hAnsi="Times New Roman"/>
          <w:sz w:val="18"/>
          <w:szCs w:val="18"/>
        </w:rPr>
        <w:t xml:space="preserve"> Nr 93/2020 Wójta Gminy Dzierzążnia</w:t>
      </w:r>
      <w:r w:rsidR="00702B74" w:rsidRPr="004732C9">
        <w:rPr>
          <w:rFonts w:ascii="Times New Roman" w:eastAsiaTheme="minorHAnsi" w:hAnsi="Times New Roman"/>
          <w:sz w:val="18"/>
          <w:szCs w:val="18"/>
        </w:rPr>
        <w:t xml:space="preserve"> </w:t>
      </w:r>
      <w:r w:rsidR="00702B74" w:rsidRPr="004732C9">
        <w:rPr>
          <w:rFonts w:ascii="Times New Roman" w:hAnsi="Times New Roman"/>
          <w:sz w:val="18"/>
          <w:szCs w:val="18"/>
        </w:rPr>
        <w:t>z dnia 27 października 2020 roku</w:t>
      </w:r>
      <w:r w:rsidRPr="004732C9">
        <w:rPr>
          <w:rFonts w:ascii="Times New Roman" w:hAnsi="Times New Roman"/>
          <w:sz w:val="18"/>
          <w:szCs w:val="18"/>
        </w:rPr>
        <w:t xml:space="preserve">, </w:t>
      </w:r>
      <w:bookmarkStart w:id="2" w:name="_Hlk59172667"/>
      <w:r w:rsidR="00875C0C" w:rsidRPr="004732C9">
        <w:rPr>
          <w:rFonts w:ascii="Times New Roman" w:hAnsi="Times New Roman"/>
          <w:sz w:val="18"/>
          <w:szCs w:val="18"/>
        </w:rPr>
        <w:t xml:space="preserve">uchwałą Rady Gminy Nr </w:t>
      </w:r>
      <w:r w:rsidR="00D7268B" w:rsidRPr="004732C9">
        <w:rPr>
          <w:rFonts w:ascii="Times New Roman" w:hAnsi="Times New Roman"/>
          <w:sz w:val="18"/>
          <w:szCs w:val="18"/>
        </w:rPr>
        <w:t>150</w:t>
      </w:r>
      <w:r w:rsidR="00875C0C" w:rsidRPr="004732C9">
        <w:rPr>
          <w:rFonts w:ascii="Times New Roman" w:hAnsi="Times New Roman"/>
          <w:sz w:val="18"/>
          <w:szCs w:val="18"/>
        </w:rPr>
        <w:t>/</w:t>
      </w:r>
      <w:r w:rsidR="00D7268B" w:rsidRPr="004732C9">
        <w:rPr>
          <w:rFonts w:ascii="Times New Roman" w:hAnsi="Times New Roman"/>
          <w:sz w:val="18"/>
          <w:szCs w:val="18"/>
        </w:rPr>
        <w:t>XX</w:t>
      </w:r>
      <w:r w:rsidR="00875C0C" w:rsidRPr="004732C9">
        <w:rPr>
          <w:rFonts w:ascii="Times New Roman" w:hAnsi="Times New Roman"/>
          <w:sz w:val="18"/>
          <w:szCs w:val="18"/>
        </w:rPr>
        <w:t xml:space="preserve">/2020 z </w:t>
      </w:r>
      <w:r w:rsidR="00D7268B" w:rsidRPr="004732C9">
        <w:rPr>
          <w:rFonts w:ascii="Times New Roman" w:hAnsi="Times New Roman"/>
          <w:sz w:val="18"/>
          <w:szCs w:val="18"/>
        </w:rPr>
        <w:t>16 listopada</w:t>
      </w:r>
      <w:r w:rsidR="00875C0C" w:rsidRPr="004732C9">
        <w:rPr>
          <w:rFonts w:ascii="Times New Roman" w:hAnsi="Times New Roman"/>
          <w:sz w:val="18"/>
          <w:szCs w:val="18"/>
        </w:rPr>
        <w:t xml:space="preserve"> 2020 r., zarządzeniem nr </w:t>
      </w:r>
      <w:r w:rsidR="00D7268B" w:rsidRPr="004732C9">
        <w:rPr>
          <w:rFonts w:ascii="Times New Roman" w:hAnsi="Times New Roman"/>
          <w:sz w:val="18"/>
          <w:szCs w:val="18"/>
        </w:rPr>
        <w:t>99</w:t>
      </w:r>
      <w:r w:rsidR="00875C0C" w:rsidRPr="004732C9">
        <w:rPr>
          <w:rFonts w:ascii="Times New Roman" w:hAnsi="Times New Roman"/>
          <w:sz w:val="18"/>
          <w:szCs w:val="18"/>
        </w:rPr>
        <w:t xml:space="preserve">/2020 Wójta Gminy Dzierzążnia z </w:t>
      </w:r>
      <w:r w:rsidR="00D7268B" w:rsidRPr="004732C9">
        <w:rPr>
          <w:rFonts w:ascii="Times New Roman" w:hAnsi="Times New Roman"/>
          <w:sz w:val="18"/>
          <w:szCs w:val="18"/>
        </w:rPr>
        <w:t>20 listopada</w:t>
      </w:r>
      <w:r w:rsidR="00875C0C" w:rsidRPr="004732C9">
        <w:rPr>
          <w:rFonts w:ascii="Times New Roman" w:hAnsi="Times New Roman"/>
          <w:sz w:val="18"/>
          <w:szCs w:val="18"/>
        </w:rPr>
        <w:t xml:space="preserve"> 2020 r. ,r. oraz Uchwał</w:t>
      </w:r>
      <w:r w:rsidRPr="004732C9">
        <w:rPr>
          <w:rFonts w:ascii="Times New Roman" w:hAnsi="Times New Roman"/>
          <w:sz w:val="18"/>
          <w:szCs w:val="18"/>
        </w:rPr>
        <w:t>ą</w:t>
      </w:r>
      <w:r w:rsidR="00875C0C" w:rsidRPr="004732C9">
        <w:rPr>
          <w:rFonts w:ascii="Times New Roman" w:hAnsi="Times New Roman"/>
          <w:sz w:val="18"/>
          <w:szCs w:val="18"/>
        </w:rPr>
        <w:t xml:space="preserve"> Rady Gminy w Dzierzążni 1</w:t>
      </w:r>
      <w:r w:rsidR="00147BAA" w:rsidRPr="004732C9">
        <w:rPr>
          <w:rFonts w:ascii="Times New Roman" w:hAnsi="Times New Roman"/>
          <w:sz w:val="18"/>
          <w:szCs w:val="18"/>
        </w:rPr>
        <w:t>54</w:t>
      </w:r>
      <w:r w:rsidR="00875C0C" w:rsidRPr="004732C9">
        <w:rPr>
          <w:rFonts w:ascii="Times New Roman" w:hAnsi="Times New Roman"/>
          <w:sz w:val="18"/>
          <w:szCs w:val="18"/>
        </w:rPr>
        <w:t>/XX</w:t>
      </w:r>
      <w:r w:rsidR="00D7268B" w:rsidRPr="004732C9">
        <w:rPr>
          <w:rFonts w:ascii="Times New Roman" w:hAnsi="Times New Roman"/>
          <w:sz w:val="18"/>
          <w:szCs w:val="18"/>
        </w:rPr>
        <w:t>I</w:t>
      </w:r>
      <w:r w:rsidR="00875C0C" w:rsidRPr="004732C9">
        <w:rPr>
          <w:rFonts w:ascii="Times New Roman" w:hAnsi="Times New Roman"/>
          <w:sz w:val="18"/>
          <w:szCs w:val="18"/>
        </w:rPr>
        <w:t xml:space="preserve">/2020 z dnia </w:t>
      </w:r>
      <w:r w:rsidR="00D7268B" w:rsidRPr="004732C9">
        <w:rPr>
          <w:rFonts w:ascii="Times New Roman" w:hAnsi="Times New Roman"/>
          <w:sz w:val="18"/>
          <w:szCs w:val="18"/>
        </w:rPr>
        <w:t>18 grudnia</w:t>
      </w:r>
      <w:r w:rsidR="00875C0C" w:rsidRPr="004732C9">
        <w:rPr>
          <w:rFonts w:ascii="Times New Roman" w:hAnsi="Times New Roman"/>
          <w:sz w:val="18"/>
          <w:szCs w:val="18"/>
        </w:rPr>
        <w:t xml:space="preserve"> 2020 roku.</w:t>
      </w:r>
    </w:p>
    <w:bookmarkEnd w:id="1"/>
    <w:bookmarkEnd w:id="2"/>
    <w:p w14:paraId="1C1EC6BC" w14:textId="77777777" w:rsidR="00875C0C" w:rsidRPr="004732C9" w:rsidRDefault="00875C0C" w:rsidP="00875C0C">
      <w:pPr>
        <w:pStyle w:val="Normal"/>
        <w:jc w:val="both"/>
        <w:rPr>
          <w:sz w:val="18"/>
          <w:szCs w:val="18"/>
        </w:rPr>
      </w:pPr>
    </w:p>
    <w:p w14:paraId="63BAD5A3" w14:textId="77777777" w:rsidR="00875C0C" w:rsidRPr="004732C9" w:rsidRDefault="00875C0C" w:rsidP="00875C0C">
      <w:pPr>
        <w:pStyle w:val="Normal"/>
        <w:jc w:val="both"/>
        <w:rPr>
          <w:b/>
          <w:bCs/>
          <w:i/>
          <w:sz w:val="18"/>
          <w:szCs w:val="18"/>
        </w:rPr>
      </w:pPr>
      <w:r w:rsidRPr="004732C9">
        <w:rPr>
          <w:b/>
          <w:bCs/>
          <w:i/>
          <w:sz w:val="18"/>
          <w:szCs w:val="18"/>
        </w:rPr>
        <w:t>W dochodach wprowadzono kwoty zwiększające dochody budżetu i zmniejszające jego dochody  z tytułu:</w:t>
      </w:r>
    </w:p>
    <w:p w14:paraId="215E0FD4" w14:textId="213643D6" w:rsidR="00323DB8" w:rsidRPr="004732C9" w:rsidRDefault="00323DB8" w:rsidP="00323DB8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3" w:name="_Hlk59139577"/>
      <w:bookmarkStart w:id="4" w:name="_Hlk59136611"/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>Wpływy z różnych dochodów- oświata (zwrot składek ZUS z tytułu umorzenia w 50% składek ZUS z tytułu tarczy antykryzysowej) – zwiększenie o 99 708,00 zł</w:t>
      </w:r>
    </w:p>
    <w:bookmarkEnd w:id="3"/>
    <w:p w14:paraId="057C6BB0" w14:textId="6D86B135" w:rsidR="00323DB8" w:rsidRPr="004732C9" w:rsidRDefault="00875C0C" w:rsidP="00323DB8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sz w:val="18"/>
          <w:szCs w:val="18"/>
          <w:lang w:eastAsia="pl-PL"/>
        </w:rPr>
      </w:pPr>
      <w:r w:rsidRPr="004732C9">
        <w:rPr>
          <w:rFonts w:ascii="Times New Roman" w:hAnsi="Times New Roman"/>
          <w:sz w:val="18"/>
          <w:szCs w:val="18"/>
        </w:rPr>
        <w:t xml:space="preserve"> </w:t>
      </w:r>
      <w:r w:rsidR="00323DB8" w:rsidRPr="004732C9">
        <w:rPr>
          <w:rFonts w:ascii="Times New Roman" w:eastAsia="Times New Roman" w:hAnsi="Times New Roman"/>
          <w:sz w:val="18"/>
          <w:szCs w:val="18"/>
          <w:lang w:eastAsia="pl-PL"/>
        </w:rPr>
        <w:t>Wpływy z różnych dochodów – GOPS (refundacja z Powiatowego Urzędu Pracy kosztów zatrudnienia pracowników interwencyjnych) – zwiększenie o 5 425,00 zł i zwrot składek ZUS z tytułu umorzenia w 100% składek ZUS z tytułu tarczy antykryzysowej) – zwiększenie o 42 180,00 zł</w:t>
      </w:r>
    </w:p>
    <w:p w14:paraId="0C6F3A5C" w14:textId="77777777" w:rsidR="00323DB8" w:rsidRPr="004732C9" w:rsidRDefault="00323DB8" w:rsidP="00323DB8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sz w:val="18"/>
          <w:szCs w:val="18"/>
        </w:rPr>
        <w:t>Wpływy z usług (odpłatność podopiecznych)- zwiększenie o 1 224,00 zł</w:t>
      </w:r>
    </w:p>
    <w:p w14:paraId="2F11A125" w14:textId="5853436C" w:rsidR="00323DB8" w:rsidRPr="004732C9" w:rsidRDefault="00323DB8" w:rsidP="00323DB8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sz w:val="18"/>
          <w:szCs w:val="18"/>
        </w:rPr>
        <w:t>Dotacje celowe z przeznaczeniem na dofinansowanie podejmowania innych zadań z zakresu pomocy społecznej wynikających z rozeznanych potrzeb gminy ( Program „Wspieraj Seniora”),  kwota dotacji 9 432,00 zł</w:t>
      </w:r>
    </w:p>
    <w:p w14:paraId="78BDC54F" w14:textId="334F4812" w:rsidR="00147BAA" w:rsidRPr="004732C9" w:rsidRDefault="00323DB8" w:rsidP="00086D7F">
      <w:pPr>
        <w:pStyle w:val="Akapitzlist"/>
        <w:numPr>
          <w:ilvl w:val="0"/>
          <w:numId w:val="1"/>
        </w:numPr>
        <w:rPr>
          <w:rFonts w:ascii="Times New Roman" w:hAnsi="Times New Roman"/>
          <w:b/>
          <w:bCs/>
          <w:sz w:val="18"/>
          <w:szCs w:val="18"/>
          <w:u w:val="single"/>
        </w:rPr>
      </w:pPr>
      <w:r w:rsidRPr="004732C9">
        <w:rPr>
          <w:rFonts w:ascii="Times New Roman" w:hAnsi="Times New Roman"/>
          <w:sz w:val="18"/>
          <w:szCs w:val="18"/>
        </w:rPr>
        <w:t>Dotacja związane z realizacją świadczenia wychowawczego stanowiącego pomoc państwa w wychowywaniu dzieci- w kwocie 4 000,00 zł</w:t>
      </w:r>
      <w:r w:rsidR="00F17852" w:rsidRPr="004732C9">
        <w:rPr>
          <w:rFonts w:ascii="Times New Roman" w:hAnsi="Times New Roman"/>
          <w:sz w:val="18"/>
          <w:szCs w:val="18"/>
        </w:rPr>
        <w:t xml:space="preserve"> i 7 488,00 zł</w:t>
      </w:r>
    </w:p>
    <w:p w14:paraId="329AA92D" w14:textId="65E2A1EA" w:rsidR="00323DB8" w:rsidRPr="004732C9" w:rsidRDefault="00323DB8" w:rsidP="00323DB8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 xml:space="preserve">dotacji na realizację zadań USC w kwocie </w:t>
      </w:r>
      <w:r w:rsidR="004732C9" w:rsidRPr="004732C9">
        <w:rPr>
          <w:sz w:val="18"/>
          <w:szCs w:val="18"/>
        </w:rPr>
        <w:t>2 566</w:t>
      </w:r>
      <w:r w:rsidRPr="004732C9">
        <w:rPr>
          <w:sz w:val="18"/>
          <w:szCs w:val="18"/>
        </w:rPr>
        <w:t>,00 zł</w:t>
      </w:r>
      <w:r w:rsidR="004732C9" w:rsidRPr="004732C9">
        <w:rPr>
          <w:sz w:val="18"/>
          <w:szCs w:val="18"/>
        </w:rPr>
        <w:t>, i archiwizacji ksiąg USC  5 000,00 zł</w:t>
      </w:r>
      <w:r w:rsidRPr="004732C9">
        <w:rPr>
          <w:sz w:val="18"/>
          <w:szCs w:val="18"/>
        </w:rPr>
        <w:t xml:space="preserve">  </w:t>
      </w:r>
    </w:p>
    <w:bookmarkEnd w:id="4"/>
    <w:p w14:paraId="2308B4DD" w14:textId="1BBE757F" w:rsidR="00147BAA" w:rsidRPr="004732C9" w:rsidRDefault="00147BAA" w:rsidP="00147BAA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 xml:space="preserve">dotacji na przeprowadzenie narodowego spisu powszechnego na wydatki rzeczowe  w kwocie 270,00 zł  </w:t>
      </w:r>
    </w:p>
    <w:p w14:paraId="58BE7DC8" w14:textId="5884E4D7" w:rsidR="00147BAA" w:rsidRPr="004732C9" w:rsidRDefault="00147BAA" w:rsidP="00875C0C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>zmniejszenia dotacji na pomoc w zakresie dożywiania – 2 978,00 zł</w:t>
      </w:r>
      <w:r w:rsidR="00875C0C" w:rsidRPr="004732C9">
        <w:rPr>
          <w:sz w:val="18"/>
          <w:szCs w:val="18"/>
        </w:rPr>
        <w:t xml:space="preserve">       </w:t>
      </w:r>
    </w:p>
    <w:p w14:paraId="69EFDB93" w14:textId="238B47C2" w:rsidR="00147BAA" w:rsidRPr="004732C9" w:rsidRDefault="00147BAA" w:rsidP="00875C0C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>dotacji celowej na świadczenia wychowawcze w kwocie 303 800,00 zł</w:t>
      </w:r>
    </w:p>
    <w:p w14:paraId="11A2C907" w14:textId="049B2AD9" w:rsidR="00875C0C" w:rsidRPr="004732C9" w:rsidRDefault="00147BAA" w:rsidP="00875C0C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>dotacji na</w:t>
      </w:r>
      <w:r w:rsidR="00875C0C" w:rsidRPr="004732C9">
        <w:rPr>
          <w:sz w:val="18"/>
          <w:szCs w:val="18"/>
        </w:rPr>
        <w:t xml:space="preserve">  </w:t>
      </w:r>
      <w:r w:rsidRPr="004732C9">
        <w:rPr>
          <w:sz w:val="18"/>
          <w:szCs w:val="18"/>
        </w:rPr>
        <w:t xml:space="preserve">świadczenia rodzinne, świadczenia z funduszu alimentacyjnego  oraz składki na ubezpieczenie emerytalne i </w:t>
      </w:r>
      <w:r w:rsidR="002C7982" w:rsidRPr="004732C9">
        <w:rPr>
          <w:sz w:val="18"/>
          <w:szCs w:val="18"/>
        </w:rPr>
        <w:t xml:space="preserve">rentowe z ubezpieczenia społecznego w kwocie </w:t>
      </w:r>
      <w:r w:rsidR="004732C9" w:rsidRPr="004732C9">
        <w:rPr>
          <w:sz w:val="18"/>
          <w:szCs w:val="18"/>
        </w:rPr>
        <w:t>131 137</w:t>
      </w:r>
      <w:r w:rsidR="002C7982" w:rsidRPr="004732C9">
        <w:rPr>
          <w:sz w:val="18"/>
          <w:szCs w:val="18"/>
        </w:rPr>
        <w:t>,00 zł</w:t>
      </w:r>
    </w:p>
    <w:p w14:paraId="4DC1D4B3" w14:textId="24728A7B" w:rsidR="002C7982" w:rsidRPr="004732C9" w:rsidRDefault="002C7982" w:rsidP="002C7982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>zmniejszenie dotacji na przyznawanie Karty Dużej rodziny w kwocie 55,00 zł,</w:t>
      </w:r>
    </w:p>
    <w:p w14:paraId="084AF4B6" w14:textId="3368DAD2" w:rsidR="002C7982" w:rsidRPr="004732C9" w:rsidRDefault="002C7982" w:rsidP="00875C0C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 xml:space="preserve">dotacji na wspieranie rodziny i na składki na ubezpieczenie zdrowotne opłacane </w:t>
      </w:r>
      <w:r w:rsidR="00323DB8" w:rsidRPr="004732C9">
        <w:rPr>
          <w:sz w:val="18"/>
          <w:szCs w:val="18"/>
        </w:rPr>
        <w:t>za osoby pobierające niektóre świadczenia rodzinne w kwocie 3 098,00 zł</w:t>
      </w:r>
      <w:r w:rsidR="00D2438A" w:rsidRPr="004732C9">
        <w:rPr>
          <w:sz w:val="18"/>
          <w:szCs w:val="18"/>
        </w:rPr>
        <w:t xml:space="preserve"> i 678,00 zł</w:t>
      </w:r>
      <w:r w:rsidR="004732C9" w:rsidRPr="004732C9">
        <w:rPr>
          <w:sz w:val="18"/>
          <w:szCs w:val="18"/>
        </w:rPr>
        <w:t>, 144,00 zł</w:t>
      </w:r>
    </w:p>
    <w:p w14:paraId="53FC8702" w14:textId="6FE8C5AF" w:rsidR="00D2438A" w:rsidRPr="004732C9" w:rsidRDefault="00D2438A" w:rsidP="00875C0C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>dotacji na wypłatę zasiłków okresowych, kwota dotacji 472,00 zł</w:t>
      </w:r>
    </w:p>
    <w:p w14:paraId="14E4A47F" w14:textId="7509A954" w:rsidR="00086D7F" w:rsidRPr="004732C9" w:rsidRDefault="00086D7F" w:rsidP="00875C0C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bCs/>
          <w:sz w:val="18"/>
          <w:szCs w:val="18"/>
        </w:rPr>
        <w:t>Wpływy z najmu i usług i innych dochodów  - zmniejszenie w kwocie 12 000,00 zł</w:t>
      </w:r>
    </w:p>
    <w:p w14:paraId="2255B00A" w14:textId="6321BB8D" w:rsidR="004331A7" w:rsidRPr="004732C9" w:rsidRDefault="00875C0C" w:rsidP="00D2438A">
      <w:pPr>
        <w:pStyle w:val="Normal"/>
        <w:numPr>
          <w:ilvl w:val="0"/>
          <w:numId w:val="1"/>
        </w:numPr>
        <w:jc w:val="both"/>
        <w:rPr>
          <w:sz w:val="18"/>
          <w:szCs w:val="18"/>
        </w:rPr>
      </w:pPr>
      <w:r w:rsidRPr="004732C9">
        <w:rPr>
          <w:sz w:val="18"/>
          <w:szCs w:val="18"/>
        </w:rPr>
        <w:t>subwencji z przeznaczeniem na</w:t>
      </w:r>
      <w:r w:rsidR="007A6992" w:rsidRPr="004732C9">
        <w:rPr>
          <w:sz w:val="18"/>
          <w:szCs w:val="18"/>
        </w:rPr>
        <w:t xml:space="preserve"> jednorazowe dofinansowanie zakupu usługi dostępu do </w:t>
      </w:r>
      <w:proofErr w:type="spellStart"/>
      <w:r w:rsidR="007A6992" w:rsidRPr="004732C9">
        <w:rPr>
          <w:sz w:val="18"/>
          <w:szCs w:val="18"/>
        </w:rPr>
        <w:t>internetu</w:t>
      </w:r>
      <w:proofErr w:type="spellEnd"/>
      <w:r w:rsidR="007A6992" w:rsidRPr="004732C9">
        <w:rPr>
          <w:sz w:val="18"/>
          <w:szCs w:val="18"/>
        </w:rPr>
        <w:t xml:space="preserve"> sprzętu przydatnego w prowadzeniu zajęć realizowanych z wykorzystaniem metod i technik kształcenia na odległość lub innego sposobu realizacji tych zajęć. - </w:t>
      </w:r>
      <w:r w:rsidR="00147BAA" w:rsidRPr="004732C9">
        <w:rPr>
          <w:sz w:val="18"/>
          <w:szCs w:val="18"/>
        </w:rPr>
        <w:t xml:space="preserve">18 </w:t>
      </w:r>
      <w:r w:rsidRPr="004732C9">
        <w:rPr>
          <w:sz w:val="18"/>
          <w:szCs w:val="18"/>
        </w:rPr>
        <w:t>000,00 zł</w:t>
      </w:r>
    </w:p>
    <w:p w14:paraId="135BC555" w14:textId="5BCCBFFE" w:rsidR="00D2438A" w:rsidRPr="004732C9" w:rsidRDefault="00D2438A" w:rsidP="00D2438A">
      <w:pPr>
        <w:pStyle w:val="Akapitzlist"/>
        <w:numPr>
          <w:ilvl w:val="0"/>
          <w:numId w:val="1"/>
        </w:numPr>
        <w:rPr>
          <w:rFonts w:ascii="Times New Roman" w:hAnsi="Times New Roman"/>
          <w:bCs/>
          <w:sz w:val="18"/>
          <w:szCs w:val="18"/>
        </w:rPr>
      </w:pPr>
      <w:r w:rsidRPr="004732C9">
        <w:rPr>
          <w:rFonts w:ascii="Times New Roman" w:hAnsi="Times New Roman"/>
          <w:b/>
          <w:sz w:val="18"/>
          <w:szCs w:val="18"/>
        </w:rPr>
        <w:t xml:space="preserve"> </w:t>
      </w:r>
      <w:r w:rsidRPr="004732C9">
        <w:rPr>
          <w:rFonts w:ascii="Times New Roman" w:hAnsi="Times New Roman"/>
          <w:bCs/>
          <w:sz w:val="18"/>
          <w:szCs w:val="18"/>
        </w:rPr>
        <w:t>zmniejszenie dotacji na zasiłki stałe o 2 733,00 zł</w:t>
      </w:r>
    </w:p>
    <w:p w14:paraId="0227889E" w14:textId="185E0E5A" w:rsidR="00D2438A" w:rsidRPr="004732C9" w:rsidRDefault="00D2438A" w:rsidP="00D2438A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sz w:val="18"/>
          <w:szCs w:val="18"/>
        </w:rPr>
        <w:t xml:space="preserve"> </w:t>
      </w:r>
      <w:r w:rsidR="00F17852" w:rsidRPr="004732C9">
        <w:rPr>
          <w:rFonts w:ascii="Times New Roman" w:hAnsi="Times New Roman"/>
          <w:sz w:val="18"/>
          <w:szCs w:val="18"/>
        </w:rPr>
        <w:t>d</w:t>
      </w:r>
      <w:r w:rsidRPr="004732C9">
        <w:rPr>
          <w:rFonts w:ascii="Times New Roman" w:hAnsi="Times New Roman"/>
          <w:sz w:val="18"/>
          <w:szCs w:val="18"/>
        </w:rPr>
        <w:t>otacj</w:t>
      </w:r>
      <w:r w:rsidR="00F17852" w:rsidRPr="004732C9">
        <w:rPr>
          <w:rFonts w:ascii="Times New Roman" w:hAnsi="Times New Roman"/>
          <w:sz w:val="18"/>
          <w:szCs w:val="18"/>
        </w:rPr>
        <w:t xml:space="preserve">i na program ”Dobry start </w:t>
      </w:r>
      <w:r w:rsidR="007A6992" w:rsidRPr="004732C9">
        <w:rPr>
          <w:rFonts w:ascii="Times New Roman" w:hAnsi="Times New Roman"/>
          <w:sz w:val="18"/>
          <w:szCs w:val="18"/>
        </w:rPr>
        <w:t>–</w:t>
      </w:r>
      <w:r w:rsidRPr="004732C9">
        <w:rPr>
          <w:rFonts w:ascii="Times New Roman" w:hAnsi="Times New Roman"/>
          <w:sz w:val="18"/>
          <w:szCs w:val="18"/>
        </w:rPr>
        <w:t xml:space="preserve"> wprowa</w:t>
      </w:r>
      <w:r w:rsidR="007A6992" w:rsidRPr="004732C9">
        <w:rPr>
          <w:rFonts w:ascii="Times New Roman" w:hAnsi="Times New Roman"/>
          <w:sz w:val="18"/>
          <w:szCs w:val="18"/>
        </w:rPr>
        <w:t xml:space="preserve">dzone </w:t>
      </w:r>
      <w:r w:rsidRPr="004732C9">
        <w:rPr>
          <w:rFonts w:ascii="Times New Roman" w:hAnsi="Times New Roman"/>
          <w:sz w:val="18"/>
          <w:szCs w:val="18"/>
        </w:rPr>
        <w:t xml:space="preserve"> środki w kwocie 620,00 zł </w:t>
      </w:r>
    </w:p>
    <w:p w14:paraId="65594884" w14:textId="572C2D69" w:rsidR="00F17852" w:rsidRPr="004732C9" w:rsidRDefault="00F17852" w:rsidP="00F17852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sz w:val="18"/>
          <w:szCs w:val="18"/>
        </w:rPr>
        <w:t>Dotacji   na</w:t>
      </w:r>
      <w:r w:rsidRPr="004732C9">
        <w:rPr>
          <w:rFonts w:ascii="Times New Roman" w:hAnsi="Times New Roman"/>
          <w:bCs/>
          <w:sz w:val="18"/>
          <w:szCs w:val="18"/>
        </w:rPr>
        <w:t xml:space="preserve"> Ośrodki pomocy społecznej</w:t>
      </w:r>
      <w:r w:rsidRPr="004732C9">
        <w:rPr>
          <w:rFonts w:ascii="Times New Roman" w:hAnsi="Times New Roman"/>
          <w:sz w:val="18"/>
          <w:szCs w:val="18"/>
        </w:rPr>
        <w:t xml:space="preserve"> - zmniejszenie dotacji o 1 794,00 zł</w:t>
      </w:r>
    </w:p>
    <w:p w14:paraId="7725D91D" w14:textId="62646AEB" w:rsidR="00875C0C" w:rsidRPr="004732C9" w:rsidRDefault="00086D7F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>Wpływy z podatku rolnego – zmniejszenie w kwocie 60 000,00 zł</w:t>
      </w:r>
      <w:r w:rsidR="00875C0C" w:rsidRPr="004732C9">
        <w:rPr>
          <w:rFonts w:ascii="Times New Roman" w:eastAsia="Times New Roman" w:hAnsi="Times New Roman"/>
          <w:sz w:val="18"/>
          <w:szCs w:val="18"/>
          <w:lang w:eastAsia="pl-PL"/>
        </w:rPr>
        <w:t>,</w:t>
      </w:r>
    </w:p>
    <w:p w14:paraId="02071EFB" w14:textId="2D52A754" w:rsidR="00875C0C" w:rsidRPr="004732C9" w:rsidRDefault="00875C0C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Wpływy z tyt. odsetek od nieterminowych wpłat </w:t>
      </w:r>
      <w:r w:rsidR="00D2438A" w:rsidRPr="004732C9">
        <w:rPr>
          <w:rFonts w:ascii="Times New Roman" w:eastAsia="Times New Roman" w:hAnsi="Times New Roman"/>
          <w:sz w:val="18"/>
          <w:szCs w:val="18"/>
          <w:lang w:eastAsia="pl-PL"/>
        </w:rPr>
        <w:t>- odpady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– </w:t>
      </w:r>
      <w:r w:rsidR="00D2438A" w:rsidRPr="004732C9">
        <w:rPr>
          <w:rFonts w:ascii="Times New Roman" w:eastAsia="Times New Roman" w:hAnsi="Times New Roman"/>
          <w:sz w:val="18"/>
          <w:szCs w:val="18"/>
          <w:lang w:eastAsia="pl-PL"/>
        </w:rPr>
        <w:t>900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,00 zł, </w:t>
      </w:r>
    </w:p>
    <w:p w14:paraId="663C36F5" w14:textId="66BF01AE" w:rsidR="00875C0C" w:rsidRPr="004732C9" w:rsidRDefault="00875C0C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Wpływy z podatku od </w:t>
      </w:r>
      <w:r w:rsidR="00086D7F" w:rsidRPr="004732C9">
        <w:rPr>
          <w:rFonts w:ascii="Times New Roman" w:eastAsia="Times New Roman" w:hAnsi="Times New Roman"/>
          <w:sz w:val="18"/>
          <w:szCs w:val="18"/>
          <w:lang w:eastAsia="pl-PL"/>
        </w:rPr>
        <w:t>nieruchomości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– </w:t>
      </w:r>
      <w:r w:rsidR="00086D7F" w:rsidRPr="004732C9">
        <w:rPr>
          <w:rFonts w:ascii="Times New Roman" w:eastAsia="Times New Roman" w:hAnsi="Times New Roman"/>
          <w:sz w:val="18"/>
          <w:szCs w:val="18"/>
          <w:lang w:eastAsia="pl-PL"/>
        </w:rPr>
        <w:t>zwiększenie o 60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> 000,00 zł,</w:t>
      </w:r>
    </w:p>
    <w:p w14:paraId="150AC1E9" w14:textId="76D28F2F" w:rsidR="00086D7F" w:rsidRPr="004732C9" w:rsidRDefault="00086D7F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>Wpływy z podatku od czynności cywilno-prawnych – zwiększenie o 39 400,00 zł</w:t>
      </w:r>
    </w:p>
    <w:p w14:paraId="7FD87E84" w14:textId="12E6F8F9" w:rsidR="004331A7" w:rsidRPr="004732C9" w:rsidRDefault="004331A7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>Wpływy z opłaty skarbowej – zwiększenie w kwocie 3 000,00 zł</w:t>
      </w:r>
    </w:p>
    <w:p w14:paraId="7F06D58C" w14:textId="4E0709F2" w:rsidR="004331A7" w:rsidRPr="004732C9" w:rsidRDefault="004331A7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>Wpływy z różnych dochodów- Urząd Gminy (zwrot składek ZUS z tytułu umorzenia w 50% składek ZUS z tytułu tarczy antykryzysowej) – zwiększenie o 45 000,00 zł</w:t>
      </w:r>
      <w:r w:rsidR="00F17852"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i zmniejszenie o 1 700,00 zł z tytułu wpływów z wynajmu świetlic</w:t>
      </w:r>
    </w:p>
    <w:p w14:paraId="051FF5A7" w14:textId="29FE1B7C" w:rsidR="00875C0C" w:rsidRPr="004732C9" w:rsidRDefault="00875C0C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lastRenderedPageBreak/>
        <w:t xml:space="preserve">Wpływy z różnych opłat – </w:t>
      </w:r>
      <w:r w:rsidR="00F17852" w:rsidRPr="004732C9">
        <w:rPr>
          <w:rFonts w:ascii="Times New Roman" w:eastAsia="Times New Roman" w:hAnsi="Times New Roman"/>
          <w:sz w:val="18"/>
          <w:szCs w:val="18"/>
          <w:lang w:eastAsia="pl-PL"/>
        </w:rPr>
        <w:t>zmniejszenie o 800,00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zł,</w:t>
      </w:r>
    </w:p>
    <w:p w14:paraId="0AC51930" w14:textId="5F086CF8" w:rsidR="00875C0C" w:rsidRPr="004732C9" w:rsidRDefault="00875C0C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Wpływy z odsetek od nieterminowych wpłat z tytułu podatków i opłat – </w:t>
      </w:r>
      <w:r w:rsidR="004331A7" w:rsidRPr="004732C9">
        <w:rPr>
          <w:rFonts w:ascii="Times New Roman" w:eastAsia="Times New Roman" w:hAnsi="Times New Roman"/>
          <w:sz w:val="18"/>
          <w:szCs w:val="18"/>
          <w:lang w:eastAsia="pl-PL"/>
        </w:rPr>
        <w:t>350,00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zł</w:t>
      </w:r>
    </w:p>
    <w:p w14:paraId="09D6FBDB" w14:textId="3807BFDD" w:rsidR="00875C0C" w:rsidRPr="004732C9" w:rsidRDefault="004331A7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>Wpływy z innych lokalnych opłat – zajęcie pasa drogowego – zwiększenie o kwotę 3 500,00 zł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14A9506D" w14:textId="109DB243" w:rsidR="00F17852" w:rsidRPr="004732C9" w:rsidRDefault="00875C0C" w:rsidP="00167804">
      <w:pPr>
        <w:pStyle w:val="Akapitzlist"/>
        <w:numPr>
          <w:ilvl w:val="0"/>
          <w:numId w:val="1"/>
        </w:num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Wpływy z różnych dochodów </w:t>
      </w:r>
      <w:r w:rsidR="00F17852" w:rsidRPr="004732C9">
        <w:rPr>
          <w:rFonts w:ascii="Times New Roman" w:eastAsia="Times New Roman" w:hAnsi="Times New Roman"/>
          <w:sz w:val="18"/>
          <w:szCs w:val="18"/>
          <w:lang w:eastAsia="pl-PL"/>
        </w:rPr>
        <w:t>– zmniejszenie o kwotę 3 500,00 zł</w:t>
      </w:r>
    </w:p>
    <w:p w14:paraId="7ACCED7E" w14:textId="7AE16D82" w:rsidR="00875C0C" w:rsidRPr="004732C9" w:rsidRDefault="00323DB8" w:rsidP="00167804">
      <w:pPr>
        <w:spacing w:after="0"/>
        <w:rPr>
          <w:rFonts w:ascii="Times New Roman" w:eastAsia="Times New Roman" w:hAnsi="Times New Roman"/>
          <w:sz w:val="18"/>
          <w:szCs w:val="18"/>
          <w:lang w:eastAsia="pl-PL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Zmniejszenie dochodów majątkowych </w:t>
      </w:r>
      <w:r w:rsidR="00167804" w:rsidRPr="004732C9">
        <w:rPr>
          <w:rFonts w:ascii="Times New Roman" w:eastAsia="Times New Roman" w:hAnsi="Times New Roman"/>
          <w:sz w:val="18"/>
          <w:szCs w:val="18"/>
          <w:lang w:eastAsia="pl-PL"/>
        </w:rPr>
        <w:t>- w</w:t>
      </w:r>
      <w:r w:rsidR="00082801" w:rsidRPr="004732C9">
        <w:rPr>
          <w:rFonts w:ascii="Times New Roman" w:eastAsia="Times New Roman" w:hAnsi="Times New Roman"/>
          <w:sz w:val="18"/>
          <w:szCs w:val="18"/>
          <w:lang w:eastAsia="pl-PL"/>
        </w:rPr>
        <w:t>pływy z tytułu odpłatnego nabycia prawa własności oraz  prawa użytkowania wieczystego nieruchomości–  w związku z niemożliwością ich wykonania zmniejszono dochody z tego tytułu w kwocie 32 500,00 zł. i 227 713,00 zł</w:t>
      </w:r>
    </w:p>
    <w:p w14:paraId="35330794" w14:textId="77777777" w:rsidR="00167804" w:rsidRPr="004732C9" w:rsidRDefault="00167804" w:rsidP="00167804">
      <w:pPr>
        <w:spacing w:after="0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22BFF5E2" w14:textId="02B19C4A" w:rsidR="00875C0C" w:rsidRPr="004732C9" w:rsidRDefault="00875C0C" w:rsidP="00875C0C">
      <w:pPr>
        <w:pStyle w:val="Normal"/>
        <w:jc w:val="both"/>
        <w:rPr>
          <w:b/>
          <w:i/>
          <w:sz w:val="18"/>
          <w:szCs w:val="18"/>
        </w:rPr>
      </w:pPr>
      <w:r w:rsidRPr="004732C9">
        <w:rPr>
          <w:b/>
          <w:i/>
          <w:sz w:val="18"/>
          <w:szCs w:val="18"/>
        </w:rPr>
        <w:t>Dochody po zmianach ustalono w kwocie  1</w:t>
      </w:r>
      <w:r w:rsidR="00082801" w:rsidRPr="004732C9">
        <w:rPr>
          <w:b/>
          <w:i/>
          <w:sz w:val="18"/>
          <w:szCs w:val="18"/>
        </w:rPr>
        <w:t>9 411 428</w:t>
      </w:r>
      <w:r w:rsidRPr="004732C9">
        <w:rPr>
          <w:b/>
          <w:i/>
          <w:sz w:val="18"/>
          <w:szCs w:val="18"/>
        </w:rPr>
        <w:t xml:space="preserve">,00 zł </w:t>
      </w:r>
    </w:p>
    <w:p w14:paraId="3948A35D" w14:textId="59DA5EE8" w:rsidR="00875C0C" w:rsidRPr="004732C9" w:rsidRDefault="00875C0C" w:rsidP="00875C0C">
      <w:pPr>
        <w:pStyle w:val="Normal"/>
        <w:jc w:val="both"/>
        <w:rPr>
          <w:i/>
          <w:sz w:val="18"/>
          <w:szCs w:val="18"/>
        </w:rPr>
      </w:pPr>
      <w:r w:rsidRPr="004732C9">
        <w:rPr>
          <w:i/>
          <w:sz w:val="18"/>
          <w:szCs w:val="18"/>
        </w:rPr>
        <w:t xml:space="preserve">w tym dochody bieżące stanowią </w:t>
      </w:r>
      <w:r w:rsidR="00082801" w:rsidRPr="004732C9">
        <w:rPr>
          <w:i/>
          <w:sz w:val="18"/>
          <w:szCs w:val="18"/>
        </w:rPr>
        <w:t>18 519 547,00</w:t>
      </w:r>
      <w:r w:rsidRPr="004732C9">
        <w:rPr>
          <w:i/>
          <w:sz w:val="18"/>
          <w:szCs w:val="18"/>
        </w:rPr>
        <w:t xml:space="preserve"> zł, w tym;</w:t>
      </w:r>
    </w:p>
    <w:p w14:paraId="32AFEC78" w14:textId="77777777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>- udziały we wpływach z podatku dochodowego od osób fizycznych – 1 764 746,00 zł</w:t>
      </w:r>
    </w:p>
    <w:p w14:paraId="220F8E96" w14:textId="77777777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>- udziały w podatku dochodowym od osób prawnych – 7 000,00 zł</w:t>
      </w:r>
    </w:p>
    <w:p w14:paraId="49DDE5E9" w14:textId="6614F326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>- pozostałe dochody bieżące – 3</w:t>
      </w:r>
      <w:r w:rsidR="008F168C" w:rsidRPr="004732C9">
        <w:rPr>
          <w:sz w:val="18"/>
          <w:szCs w:val="18"/>
        </w:rPr>
        <w:t> </w:t>
      </w:r>
      <w:r w:rsidRPr="004732C9">
        <w:rPr>
          <w:sz w:val="18"/>
          <w:szCs w:val="18"/>
        </w:rPr>
        <w:t>3</w:t>
      </w:r>
      <w:r w:rsidR="008F168C" w:rsidRPr="004732C9">
        <w:rPr>
          <w:sz w:val="18"/>
          <w:szCs w:val="18"/>
        </w:rPr>
        <w:t>65 791,64</w:t>
      </w:r>
      <w:r w:rsidRPr="004732C9">
        <w:rPr>
          <w:sz w:val="18"/>
          <w:szCs w:val="18"/>
        </w:rPr>
        <w:t xml:space="preserve"> zł, w tym podatek od nieruchomości – 1 </w:t>
      </w:r>
      <w:r w:rsidR="008F168C" w:rsidRPr="004732C9">
        <w:rPr>
          <w:sz w:val="18"/>
          <w:szCs w:val="18"/>
        </w:rPr>
        <w:t>410</w:t>
      </w:r>
      <w:r w:rsidRPr="004732C9">
        <w:rPr>
          <w:sz w:val="18"/>
          <w:szCs w:val="18"/>
        </w:rPr>
        <w:t> 000,00 zł</w:t>
      </w:r>
    </w:p>
    <w:p w14:paraId="60C9F82E" w14:textId="0AABC3F2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>- subwencja ogólna – 6 2</w:t>
      </w:r>
      <w:r w:rsidR="008F168C" w:rsidRPr="004732C9">
        <w:rPr>
          <w:sz w:val="18"/>
          <w:szCs w:val="18"/>
        </w:rPr>
        <w:t>81</w:t>
      </w:r>
      <w:r w:rsidRPr="004732C9">
        <w:rPr>
          <w:sz w:val="18"/>
          <w:szCs w:val="18"/>
        </w:rPr>
        <w:t xml:space="preserve"> 041,00 zł</w:t>
      </w:r>
    </w:p>
    <w:p w14:paraId="3F42E310" w14:textId="5B8DF5BA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>- dotacje i środki przeznaczone na cele bieżące – 6 </w:t>
      </w:r>
      <w:r w:rsidR="008F168C" w:rsidRPr="004732C9">
        <w:rPr>
          <w:sz w:val="18"/>
          <w:szCs w:val="18"/>
        </w:rPr>
        <w:t>900 968,16</w:t>
      </w:r>
      <w:r w:rsidRPr="004732C9">
        <w:rPr>
          <w:sz w:val="18"/>
          <w:szCs w:val="18"/>
        </w:rPr>
        <w:t xml:space="preserve"> zł</w:t>
      </w:r>
    </w:p>
    <w:p w14:paraId="040DBB4D" w14:textId="1D482642" w:rsidR="00875C0C" w:rsidRPr="004732C9" w:rsidRDefault="00875C0C" w:rsidP="00875C0C">
      <w:pPr>
        <w:pStyle w:val="Normal"/>
        <w:jc w:val="both"/>
        <w:rPr>
          <w:i/>
          <w:sz w:val="18"/>
          <w:szCs w:val="18"/>
        </w:rPr>
      </w:pPr>
      <w:r w:rsidRPr="004732C9">
        <w:rPr>
          <w:i/>
          <w:sz w:val="18"/>
          <w:szCs w:val="18"/>
        </w:rPr>
        <w:t xml:space="preserve">w tym dochody majątkowe stanowią </w:t>
      </w:r>
      <w:r w:rsidR="00082801" w:rsidRPr="004732C9">
        <w:rPr>
          <w:i/>
          <w:sz w:val="18"/>
          <w:szCs w:val="18"/>
        </w:rPr>
        <w:t>891 881,00</w:t>
      </w:r>
      <w:r w:rsidRPr="004732C9">
        <w:rPr>
          <w:i/>
          <w:sz w:val="18"/>
          <w:szCs w:val="18"/>
        </w:rPr>
        <w:t xml:space="preserve">  zł w tym:</w:t>
      </w:r>
    </w:p>
    <w:p w14:paraId="1DD72E53" w14:textId="43C4EA7F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 xml:space="preserve">- ze sprzedaży majątku – </w:t>
      </w:r>
      <w:r w:rsidR="008F168C" w:rsidRPr="004732C9">
        <w:rPr>
          <w:sz w:val="18"/>
          <w:szCs w:val="18"/>
        </w:rPr>
        <w:t>6 000</w:t>
      </w:r>
      <w:r w:rsidRPr="004732C9">
        <w:rPr>
          <w:sz w:val="18"/>
          <w:szCs w:val="18"/>
        </w:rPr>
        <w:t>,00 zł</w:t>
      </w:r>
    </w:p>
    <w:p w14:paraId="6318E637" w14:textId="77777777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sz w:val="18"/>
          <w:szCs w:val="18"/>
        </w:rPr>
        <w:t>- z tytułu dotacji oraz środki przeznaczone na inwestycje – 884 041,00 zł</w:t>
      </w:r>
    </w:p>
    <w:p w14:paraId="4D44B16F" w14:textId="77777777" w:rsidR="00875C0C" w:rsidRPr="004732C9" w:rsidRDefault="00875C0C" w:rsidP="00875C0C">
      <w:pPr>
        <w:pStyle w:val="Normal"/>
        <w:jc w:val="both"/>
        <w:rPr>
          <w:sz w:val="18"/>
          <w:szCs w:val="18"/>
        </w:rPr>
      </w:pPr>
    </w:p>
    <w:p w14:paraId="5F57C6EA" w14:textId="77777777" w:rsidR="00875C0C" w:rsidRPr="004732C9" w:rsidRDefault="00875C0C" w:rsidP="00875C0C">
      <w:pPr>
        <w:spacing w:after="0"/>
        <w:rPr>
          <w:rFonts w:ascii="Times New Roman" w:eastAsia="Times New Roman" w:hAnsi="Times New Roman"/>
          <w:b/>
          <w:bCs/>
          <w:i/>
          <w:iCs/>
          <w:sz w:val="18"/>
          <w:szCs w:val="18"/>
          <w:lang w:eastAsia="pl-PL"/>
        </w:rPr>
      </w:pPr>
      <w:r w:rsidRPr="004732C9">
        <w:rPr>
          <w:rFonts w:ascii="Times New Roman" w:eastAsia="Times New Roman" w:hAnsi="Times New Roman"/>
          <w:b/>
          <w:bCs/>
          <w:i/>
          <w:iCs/>
          <w:sz w:val="18"/>
          <w:szCs w:val="18"/>
          <w:lang w:eastAsia="pl-PL"/>
        </w:rPr>
        <w:t>Wydatki</w:t>
      </w:r>
    </w:p>
    <w:p w14:paraId="3CEAC5FB" w14:textId="410F8B50" w:rsidR="002C17EF" w:rsidRPr="004732C9" w:rsidRDefault="00875C0C" w:rsidP="002C17EF">
      <w:pPr>
        <w:spacing w:after="0" w:line="360" w:lineRule="auto"/>
        <w:rPr>
          <w:rFonts w:ascii="Times New Roman" w:eastAsiaTheme="minorHAnsi" w:hAnsi="Times New Roman"/>
          <w:sz w:val="18"/>
          <w:szCs w:val="18"/>
        </w:rPr>
      </w:pP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Wydatki w WPF skorygowano zgodnie z załącznikiem 2 do </w:t>
      </w:r>
      <w:r w:rsidR="008F168C"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uchwały budżetowej </w:t>
      </w:r>
      <w:r w:rsidR="008F168C" w:rsidRPr="004732C9">
        <w:rPr>
          <w:rFonts w:ascii="Times New Roman" w:eastAsia="Times New Roman" w:hAnsi="Times New Roman"/>
          <w:sz w:val="18"/>
          <w:szCs w:val="18"/>
          <w:lang w:eastAsia="pl-PL"/>
        </w:rPr>
        <w:t xml:space="preserve">oraz </w:t>
      </w:r>
      <w:r w:rsidR="002C17EF" w:rsidRPr="004732C9">
        <w:rPr>
          <w:rFonts w:ascii="Times New Roman" w:hAnsi="Times New Roman"/>
          <w:sz w:val="18"/>
          <w:szCs w:val="18"/>
        </w:rPr>
        <w:t>zarządzeniem Nr 91/2020 Wójta Gminy Dzierzążnia</w:t>
      </w:r>
      <w:r w:rsidR="002C17EF" w:rsidRPr="004732C9">
        <w:rPr>
          <w:rFonts w:ascii="Times New Roman" w:eastAsiaTheme="minorHAnsi" w:hAnsi="Times New Roman"/>
          <w:sz w:val="18"/>
          <w:szCs w:val="18"/>
        </w:rPr>
        <w:t xml:space="preserve"> </w:t>
      </w:r>
      <w:r w:rsidR="002C17EF" w:rsidRPr="004732C9">
        <w:rPr>
          <w:rFonts w:ascii="Times New Roman" w:hAnsi="Times New Roman"/>
          <w:sz w:val="18"/>
          <w:szCs w:val="18"/>
        </w:rPr>
        <w:t>z dnia 23 października 2020 roku</w:t>
      </w:r>
      <w:r w:rsidR="002C17EF" w:rsidRPr="004732C9">
        <w:rPr>
          <w:rFonts w:ascii="Times New Roman" w:eastAsiaTheme="minorHAnsi" w:hAnsi="Times New Roman"/>
          <w:sz w:val="18"/>
          <w:szCs w:val="18"/>
        </w:rPr>
        <w:t xml:space="preserve">, </w:t>
      </w:r>
      <w:r w:rsidR="002C17EF" w:rsidRPr="004732C9">
        <w:rPr>
          <w:rFonts w:ascii="Times New Roman" w:hAnsi="Times New Roman"/>
          <w:sz w:val="18"/>
          <w:szCs w:val="18"/>
        </w:rPr>
        <w:t>zarządzeni</w:t>
      </w:r>
      <w:r w:rsidR="002C17EF">
        <w:rPr>
          <w:rFonts w:ascii="Times New Roman" w:hAnsi="Times New Roman"/>
          <w:sz w:val="18"/>
          <w:szCs w:val="18"/>
        </w:rPr>
        <w:t>em</w:t>
      </w:r>
      <w:r w:rsidR="002C17EF" w:rsidRPr="004732C9">
        <w:rPr>
          <w:rFonts w:ascii="Times New Roman" w:hAnsi="Times New Roman"/>
          <w:sz w:val="18"/>
          <w:szCs w:val="18"/>
        </w:rPr>
        <w:t xml:space="preserve"> Nr 93/2020 Wójta Gminy Dzierzążnia</w:t>
      </w:r>
      <w:r w:rsidR="002C17EF" w:rsidRPr="004732C9">
        <w:rPr>
          <w:rFonts w:ascii="Times New Roman" w:eastAsiaTheme="minorHAnsi" w:hAnsi="Times New Roman"/>
          <w:sz w:val="18"/>
          <w:szCs w:val="18"/>
        </w:rPr>
        <w:t xml:space="preserve"> </w:t>
      </w:r>
      <w:r w:rsidR="002C17EF" w:rsidRPr="004732C9">
        <w:rPr>
          <w:rFonts w:ascii="Times New Roman" w:hAnsi="Times New Roman"/>
          <w:sz w:val="18"/>
          <w:szCs w:val="18"/>
        </w:rPr>
        <w:t>z dnia 27 października 2020 roku, uchwałą Rady Gminy Nr 150/XX/2020 z 16 listopada 2020 r., zarządzeniem nr 99/2020 Wójta Gminy Dzierzążnia z 20 listopada 2020 r.</w:t>
      </w:r>
    </w:p>
    <w:p w14:paraId="2AB99357" w14:textId="15BA0BD9" w:rsidR="00875C0C" w:rsidRPr="004732C9" w:rsidRDefault="00875C0C" w:rsidP="007A6992">
      <w:pPr>
        <w:pStyle w:val="Normal"/>
        <w:rPr>
          <w:sz w:val="18"/>
          <w:szCs w:val="18"/>
        </w:rPr>
      </w:pPr>
    </w:p>
    <w:p w14:paraId="2C563312" w14:textId="0AE53EF2" w:rsidR="00875C0C" w:rsidRPr="004732C9" w:rsidRDefault="00875C0C" w:rsidP="00875C0C">
      <w:pPr>
        <w:pStyle w:val="Normal"/>
        <w:jc w:val="both"/>
        <w:rPr>
          <w:b/>
          <w:i/>
          <w:sz w:val="18"/>
          <w:szCs w:val="18"/>
        </w:rPr>
      </w:pPr>
      <w:r w:rsidRPr="004732C9">
        <w:rPr>
          <w:b/>
          <w:i/>
          <w:sz w:val="18"/>
          <w:szCs w:val="18"/>
        </w:rPr>
        <w:t>Wydatki ogółem stanowią kwotę 19</w:t>
      </w:r>
      <w:r w:rsidR="008F168C" w:rsidRPr="004732C9">
        <w:rPr>
          <w:b/>
          <w:i/>
          <w:sz w:val="18"/>
          <w:szCs w:val="18"/>
        </w:rPr>
        <w:t> 730 913</w:t>
      </w:r>
      <w:r w:rsidRPr="004732C9">
        <w:rPr>
          <w:b/>
          <w:i/>
          <w:sz w:val="18"/>
          <w:szCs w:val="18"/>
        </w:rPr>
        <w:t>,00  zł, z tego:</w:t>
      </w:r>
    </w:p>
    <w:p w14:paraId="39C81C7F" w14:textId="2A418F34" w:rsidR="00875C0C" w:rsidRPr="004732C9" w:rsidRDefault="00875C0C" w:rsidP="00875C0C">
      <w:pPr>
        <w:pStyle w:val="Normal"/>
        <w:jc w:val="both"/>
        <w:rPr>
          <w:sz w:val="18"/>
          <w:szCs w:val="18"/>
        </w:rPr>
      </w:pPr>
      <w:r w:rsidRPr="004732C9">
        <w:rPr>
          <w:i/>
          <w:sz w:val="18"/>
          <w:szCs w:val="18"/>
        </w:rPr>
        <w:t>Wydatki bieżące</w:t>
      </w:r>
      <w:r w:rsidRPr="004732C9">
        <w:rPr>
          <w:sz w:val="18"/>
          <w:szCs w:val="18"/>
        </w:rPr>
        <w:t xml:space="preserve"> – 1</w:t>
      </w:r>
      <w:r w:rsidR="008F168C" w:rsidRPr="004732C9">
        <w:rPr>
          <w:sz w:val="18"/>
          <w:szCs w:val="18"/>
        </w:rPr>
        <w:t>8 199 466</w:t>
      </w:r>
      <w:r w:rsidRPr="004732C9">
        <w:rPr>
          <w:sz w:val="18"/>
          <w:szCs w:val="18"/>
        </w:rPr>
        <w:t>,00 zł przeznacza się na realizację zadań statutowych jednostek w tym na wypłatę wynagrodzeń i pochodnych od wynagrodzeń przeznacza się kwotę 7</w:t>
      </w:r>
      <w:r w:rsidR="008F168C" w:rsidRPr="004732C9">
        <w:rPr>
          <w:sz w:val="18"/>
          <w:szCs w:val="18"/>
        </w:rPr>
        <w:t> 469 873,08</w:t>
      </w:r>
      <w:r w:rsidRPr="004732C9">
        <w:rPr>
          <w:sz w:val="18"/>
          <w:szCs w:val="18"/>
        </w:rPr>
        <w:t xml:space="preserve"> zł , na obsługę długu </w:t>
      </w:r>
      <w:r w:rsidR="008F168C" w:rsidRPr="004732C9">
        <w:rPr>
          <w:sz w:val="18"/>
          <w:szCs w:val="18"/>
        </w:rPr>
        <w:t>30</w:t>
      </w:r>
      <w:r w:rsidRPr="004732C9">
        <w:rPr>
          <w:sz w:val="18"/>
          <w:szCs w:val="18"/>
        </w:rPr>
        <w:t> 000,00 zł</w:t>
      </w:r>
    </w:p>
    <w:p w14:paraId="4CFA0091" w14:textId="16F47DF5" w:rsidR="00875C0C" w:rsidRPr="004732C9" w:rsidRDefault="00875C0C" w:rsidP="00875C0C">
      <w:pPr>
        <w:rPr>
          <w:rFonts w:ascii="Times New Roman" w:hAnsi="Times New Roman"/>
          <w:sz w:val="18"/>
          <w:szCs w:val="18"/>
        </w:rPr>
      </w:pPr>
      <w:r w:rsidRPr="004732C9">
        <w:rPr>
          <w:rFonts w:ascii="Times New Roman" w:hAnsi="Times New Roman"/>
          <w:i/>
          <w:sz w:val="18"/>
          <w:szCs w:val="18"/>
        </w:rPr>
        <w:t>Wydatki majątkowe stanowią 1</w:t>
      </w:r>
      <w:r w:rsidR="008F168C" w:rsidRPr="004732C9">
        <w:rPr>
          <w:rFonts w:ascii="Times New Roman" w:hAnsi="Times New Roman"/>
          <w:i/>
          <w:sz w:val="18"/>
          <w:szCs w:val="18"/>
        </w:rPr>
        <w:t> 531 447</w:t>
      </w:r>
      <w:r w:rsidRPr="004732C9">
        <w:rPr>
          <w:rFonts w:ascii="Times New Roman" w:hAnsi="Times New Roman"/>
          <w:i/>
          <w:sz w:val="18"/>
          <w:szCs w:val="18"/>
        </w:rPr>
        <w:t>,00  zł</w:t>
      </w:r>
      <w:r w:rsidRPr="004732C9">
        <w:rPr>
          <w:rFonts w:ascii="Times New Roman" w:hAnsi="Times New Roman"/>
          <w:sz w:val="18"/>
          <w:szCs w:val="18"/>
        </w:rPr>
        <w:t xml:space="preserve"> </w:t>
      </w:r>
    </w:p>
    <w:p w14:paraId="106BFB7B" w14:textId="7D1BC2E3" w:rsidR="00875C0C" w:rsidRPr="004732C9" w:rsidRDefault="00875C0C" w:rsidP="00875C0C">
      <w:pPr>
        <w:spacing w:after="0"/>
        <w:rPr>
          <w:rFonts w:ascii="Times New Roman" w:hAnsi="Times New Roman"/>
          <w:color w:val="FF0000"/>
          <w:sz w:val="18"/>
          <w:szCs w:val="18"/>
        </w:rPr>
      </w:pPr>
      <w:r w:rsidRPr="004732C9">
        <w:rPr>
          <w:rFonts w:ascii="Times New Roman" w:hAnsi="Times New Roman"/>
          <w:sz w:val="18"/>
          <w:szCs w:val="18"/>
        </w:rPr>
        <w:t xml:space="preserve">     </w:t>
      </w:r>
    </w:p>
    <w:p w14:paraId="199B664B" w14:textId="77777777" w:rsidR="00875C0C" w:rsidRPr="004732C9" w:rsidRDefault="00875C0C" w:rsidP="00875C0C">
      <w:pPr>
        <w:rPr>
          <w:rFonts w:ascii="Times New Roman" w:hAnsi="Times New Roman"/>
          <w:b/>
          <w:sz w:val="18"/>
          <w:szCs w:val="18"/>
        </w:rPr>
      </w:pPr>
      <w:r w:rsidRPr="004732C9">
        <w:rPr>
          <w:rFonts w:ascii="Times New Roman" w:hAnsi="Times New Roman"/>
          <w:b/>
          <w:sz w:val="18"/>
          <w:szCs w:val="18"/>
        </w:rPr>
        <w:t>Przychody i rozchody</w:t>
      </w:r>
    </w:p>
    <w:p w14:paraId="79AFFF18" w14:textId="1836F96B" w:rsidR="00875C0C" w:rsidRPr="004732C9" w:rsidRDefault="00875C0C" w:rsidP="00875C0C">
      <w:pPr>
        <w:pStyle w:val="Tekstpodstawowywcity2"/>
        <w:numPr>
          <w:ilvl w:val="0"/>
          <w:numId w:val="3"/>
        </w:numPr>
        <w:spacing w:line="360" w:lineRule="auto"/>
        <w:rPr>
          <w:rFonts w:ascii="Times New Roman" w:hAnsi="Times New Roman"/>
          <w:bCs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 xml:space="preserve">Różnica między dochodami a wydatkami stanowi deficyt budżetu gminy w kwocie </w:t>
      </w:r>
      <w:r w:rsidR="008F168C" w:rsidRPr="004732C9">
        <w:rPr>
          <w:rFonts w:ascii="Times New Roman" w:hAnsi="Times New Roman"/>
          <w:bCs/>
          <w:sz w:val="18"/>
          <w:szCs w:val="18"/>
        </w:rPr>
        <w:t>319 485,00</w:t>
      </w:r>
      <w:r w:rsidRPr="004732C9">
        <w:rPr>
          <w:rFonts w:ascii="Times New Roman" w:hAnsi="Times New Roman"/>
          <w:bCs/>
          <w:sz w:val="18"/>
          <w:szCs w:val="18"/>
        </w:rPr>
        <w:t xml:space="preserve"> zł. który zostanie pokryty z wolnych środków w wysokości  300 000 zł  i z nadwyżki budżetowej z lat ubiegłych </w:t>
      </w:r>
      <w:r w:rsidR="008F168C" w:rsidRPr="004732C9">
        <w:rPr>
          <w:rFonts w:ascii="Times New Roman" w:hAnsi="Times New Roman"/>
          <w:bCs/>
          <w:sz w:val="18"/>
          <w:szCs w:val="18"/>
        </w:rPr>
        <w:t xml:space="preserve"> </w:t>
      </w:r>
      <w:r w:rsidRPr="004732C9">
        <w:rPr>
          <w:rFonts w:ascii="Times New Roman" w:hAnsi="Times New Roman"/>
          <w:bCs/>
          <w:sz w:val="18"/>
          <w:szCs w:val="18"/>
        </w:rPr>
        <w:t>w wysokości 19 485,00 zł.</w:t>
      </w:r>
    </w:p>
    <w:p w14:paraId="6FDA303B" w14:textId="77777777" w:rsidR="00875C0C" w:rsidRPr="004732C9" w:rsidRDefault="00875C0C" w:rsidP="00875C0C">
      <w:pPr>
        <w:pStyle w:val="Tekstpodstawowywcity2"/>
        <w:numPr>
          <w:ilvl w:val="0"/>
          <w:numId w:val="3"/>
        </w:numPr>
        <w:spacing w:line="360" w:lineRule="auto"/>
        <w:rPr>
          <w:rFonts w:ascii="Times New Roman" w:hAnsi="Times New Roman"/>
          <w:bCs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 xml:space="preserve"> Przychody budżetu (wolne środki) w kwocie 245 000,00zł przeznacza się na rozchody (spłatę wcześniej  zaciągniętych zobowiązań z tytułu kredytów) </w:t>
      </w:r>
      <w:r w:rsidRPr="004732C9">
        <w:rPr>
          <w:rFonts w:ascii="Times New Roman" w:hAnsi="Times New Roman"/>
          <w:bCs/>
          <w:sz w:val="18"/>
          <w:szCs w:val="18"/>
          <w:lang w:eastAsia="x-none"/>
        </w:rPr>
        <w:t>oraz nadwyżkę budżetową z lat ubiegłych w kwocie 29 289 zł przeznacza się na rozchody w postaci udzielonej pożyczki długoterminowej w kwocie 29 289 zł.</w:t>
      </w:r>
    </w:p>
    <w:p w14:paraId="207932A9" w14:textId="0A4FE089" w:rsidR="00875C0C" w:rsidRPr="004732C9" w:rsidRDefault="00875C0C" w:rsidP="00875C0C">
      <w:pPr>
        <w:pStyle w:val="Tekstpodstawowywcity2"/>
        <w:numPr>
          <w:ilvl w:val="0"/>
          <w:numId w:val="3"/>
        </w:numPr>
        <w:spacing w:line="360" w:lineRule="auto"/>
        <w:rPr>
          <w:rFonts w:ascii="Times New Roman" w:hAnsi="Times New Roman"/>
          <w:bCs/>
          <w:sz w:val="18"/>
          <w:szCs w:val="18"/>
        </w:rPr>
      </w:pPr>
      <w:r w:rsidRPr="004732C9">
        <w:rPr>
          <w:rFonts w:ascii="Times New Roman" w:hAnsi="Times New Roman"/>
          <w:bCs/>
          <w:sz w:val="18"/>
          <w:szCs w:val="18"/>
        </w:rPr>
        <w:t xml:space="preserve">Ustala się przychody budżetu gminy w wysokości </w:t>
      </w:r>
      <w:r w:rsidR="001F44AD" w:rsidRPr="004732C9">
        <w:rPr>
          <w:rFonts w:ascii="Times New Roman" w:hAnsi="Times New Roman"/>
          <w:bCs/>
          <w:sz w:val="18"/>
          <w:szCs w:val="18"/>
        </w:rPr>
        <w:t>593</w:t>
      </w:r>
      <w:r w:rsidRPr="004732C9">
        <w:rPr>
          <w:rFonts w:ascii="Times New Roman" w:hAnsi="Times New Roman"/>
          <w:bCs/>
          <w:sz w:val="18"/>
          <w:szCs w:val="18"/>
        </w:rPr>
        <w:t xml:space="preserve"> 774,00</w:t>
      </w:r>
      <w:r w:rsidR="001F44AD" w:rsidRPr="004732C9">
        <w:rPr>
          <w:rFonts w:ascii="Times New Roman" w:hAnsi="Times New Roman"/>
          <w:bCs/>
          <w:sz w:val="18"/>
          <w:szCs w:val="18"/>
        </w:rPr>
        <w:t xml:space="preserve"> </w:t>
      </w:r>
      <w:r w:rsidRPr="004732C9">
        <w:rPr>
          <w:rFonts w:ascii="Times New Roman" w:hAnsi="Times New Roman"/>
          <w:bCs/>
          <w:sz w:val="18"/>
          <w:szCs w:val="18"/>
        </w:rPr>
        <w:t>zł i rozchody 274 289,00 zł</w:t>
      </w:r>
    </w:p>
    <w:p w14:paraId="64992E2C" w14:textId="77777777" w:rsidR="00875C0C" w:rsidRPr="004732C9" w:rsidRDefault="00875C0C" w:rsidP="00875C0C">
      <w:pPr>
        <w:pStyle w:val="Tekstpodstawowywcity2"/>
        <w:spacing w:line="360" w:lineRule="auto"/>
        <w:ind w:hanging="283"/>
        <w:rPr>
          <w:rFonts w:ascii="Times New Roman" w:hAnsi="Times New Roman"/>
          <w:bCs/>
          <w:sz w:val="18"/>
          <w:szCs w:val="18"/>
        </w:rPr>
      </w:pPr>
    </w:p>
    <w:p w14:paraId="406B20A8" w14:textId="5B1E08B9" w:rsidR="00875C0C" w:rsidRPr="004732C9" w:rsidRDefault="00875C0C" w:rsidP="002C17EF">
      <w:pPr>
        <w:rPr>
          <w:rFonts w:ascii="Times New Roman" w:hAnsi="Times New Roman"/>
          <w:i/>
          <w:sz w:val="18"/>
          <w:szCs w:val="18"/>
        </w:rPr>
      </w:pPr>
      <w:r w:rsidRPr="004732C9">
        <w:rPr>
          <w:rFonts w:ascii="Times New Roman" w:hAnsi="Times New Roman"/>
          <w:i/>
          <w:sz w:val="18"/>
          <w:szCs w:val="18"/>
        </w:rPr>
        <w:t>Wskaźniki zadłużenia w poszczególnych la</w:t>
      </w:r>
      <w:r w:rsidR="001F44AD" w:rsidRPr="004732C9">
        <w:rPr>
          <w:rFonts w:ascii="Times New Roman" w:hAnsi="Times New Roman"/>
          <w:i/>
          <w:sz w:val="18"/>
          <w:szCs w:val="18"/>
        </w:rPr>
        <w:t>tach kształtują się na bezpiecznym poziomie.</w:t>
      </w:r>
    </w:p>
    <w:p w14:paraId="68D0A478" w14:textId="0C6062DE" w:rsidR="00875C0C" w:rsidRDefault="00875C0C" w:rsidP="00875C0C">
      <w:pPr>
        <w:pStyle w:val="Normal"/>
        <w:jc w:val="center"/>
        <w:rPr>
          <w:sz w:val="18"/>
          <w:szCs w:val="18"/>
        </w:rPr>
      </w:pPr>
      <w:r w:rsidRPr="004732C9">
        <w:rPr>
          <w:sz w:val="18"/>
          <w:szCs w:val="18"/>
        </w:rPr>
        <w:t xml:space="preserve">                                                                                       Przewodniczący Rady Gminy</w:t>
      </w:r>
    </w:p>
    <w:p w14:paraId="68BD9A37" w14:textId="77777777" w:rsidR="002C17EF" w:rsidRPr="004732C9" w:rsidRDefault="002C17EF" w:rsidP="00875C0C">
      <w:pPr>
        <w:pStyle w:val="Normal"/>
        <w:jc w:val="center"/>
        <w:rPr>
          <w:sz w:val="18"/>
          <w:szCs w:val="18"/>
        </w:rPr>
      </w:pPr>
    </w:p>
    <w:p w14:paraId="11A07B9B" w14:textId="5B5E9239" w:rsidR="00CA470C" w:rsidRPr="004732C9" w:rsidRDefault="00875C0C" w:rsidP="007A6992">
      <w:pPr>
        <w:pStyle w:val="Normal"/>
        <w:jc w:val="center"/>
        <w:rPr>
          <w:sz w:val="18"/>
          <w:szCs w:val="18"/>
        </w:rPr>
      </w:pPr>
      <w:r w:rsidRPr="004732C9">
        <w:rPr>
          <w:sz w:val="18"/>
          <w:szCs w:val="18"/>
        </w:rPr>
        <w:t xml:space="preserve">                                                                                        Krzysztof Andrzej Zimny</w:t>
      </w:r>
      <w:bookmarkEnd w:id="0"/>
    </w:p>
    <w:sectPr w:rsidR="00CA470C" w:rsidRPr="00473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F0474"/>
    <w:multiLevelType w:val="hybridMultilevel"/>
    <w:tmpl w:val="1C683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E4E24"/>
    <w:multiLevelType w:val="hybridMultilevel"/>
    <w:tmpl w:val="9CC6FB66"/>
    <w:lvl w:ilvl="0" w:tplc="D75A4A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8720747"/>
    <w:multiLevelType w:val="hybridMultilevel"/>
    <w:tmpl w:val="9D2297C2"/>
    <w:lvl w:ilvl="0" w:tplc="E0022E7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98427B"/>
    <w:multiLevelType w:val="hybridMultilevel"/>
    <w:tmpl w:val="5BC88B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0C"/>
    <w:rsid w:val="00082801"/>
    <w:rsid w:val="00086D7F"/>
    <w:rsid w:val="00147BAA"/>
    <w:rsid w:val="00167804"/>
    <w:rsid w:val="001F44AD"/>
    <w:rsid w:val="002C17EF"/>
    <w:rsid w:val="002C7982"/>
    <w:rsid w:val="00323DB8"/>
    <w:rsid w:val="003757A7"/>
    <w:rsid w:val="004331A7"/>
    <w:rsid w:val="004732C9"/>
    <w:rsid w:val="00635DDD"/>
    <w:rsid w:val="00702B74"/>
    <w:rsid w:val="007A6992"/>
    <w:rsid w:val="00875C0C"/>
    <w:rsid w:val="008F168C"/>
    <w:rsid w:val="00CA470C"/>
    <w:rsid w:val="00D2438A"/>
    <w:rsid w:val="00D7268B"/>
    <w:rsid w:val="00F142B4"/>
    <w:rsid w:val="00F1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B588"/>
  <w15:chartTrackingRefBased/>
  <w15:docId w15:val="{ECF87343-293F-4026-ADCD-DA2E3971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C0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75C0C"/>
    <w:pPr>
      <w:spacing w:after="120" w:line="480" w:lineRule="auto"/>
      <w:ind w:left="283" w:hanging="35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5C0C"/>
    <w:rPr>
      <w:rFonts w:ascii="Calibri" w:eastAsia="Calibri" w:hAnsi="Calibri" w:cs="Times New Roman"/>
    </w:rPr>
  </w:style>
  <w:style w:type="paragraph" w:customStyle="1" w:styleId="Normal">
    <w:name w:val="[Normal]"/>
    <w:rsid w:val="00875C0C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75C0C"/>
    <w:pPr>
      <w:spacing w:after="80" w:line="360" w:lineRule="auto"/>
      <w:ind w:left="720" w:hanging="35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4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15</cp:revision>
  <cp:lastPrinted>2020-12-18T10:31:00Z</cp:lastPrinted>
  <dcterms:created xsi:type="dcterms:W3CDTF">2020-12-17T21:17:00Z</dcterms:created>
  <dcterms:modified xsi:type="dcterms:W3CDTF">2020-12-22T08:15:00Z</dcterms:modified>
</cp:coreProperties>
</file>